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3CE9" w14:textId="30339D5A" w:rsidR="004505F9" w:rsidRPr="002E0053" w:rsidRDefault="0061392B" w:rsidP="004505F9">
      <w:pPr>
        <w:shd w:val="clear" w:color="auto" w:fill="FFFFFF"/>
        <w:spacing w:after="0" w:line="240" w:lineRule="auto"/>
        <w:jc w:val="center"/>
        <w:textAlignment w:val="baseline"/>
        <w:rPr>
          <w:rFonts w:ascii="Times New Roman" w:eastAsia="Times New Roman" w:hAnsi="Times New Roman" w:cs="Times New Roman"/>
          <w:b/>
          <w:color w:val="000000"/>
          <w:sz w:val="40"/>
          <w:szCs w:val="40"/>
          <w:lang w:eastAsia="ru-RU"/>
        </w:rPr>
      </w:pPr>
      <w:r>
        <w:rPr>
          <w:noProof/>
        </w:rPr>
        <mc:AlternateContent>
          <mc:Choice Requires="wps">
            <w:drawing>
              <wp:anchor distT="0" distB="0" distL="114300" distR="114300" simplePos="0" relativeHeight="251659264" behindDoc="0" locked="0" layoutInCell="1" allowOverlap="1" wp14:anchorId="47284981" wp14:editId="6721F6D3">
                <wp:simplePos x="0" y="0"/>
                <wp:positionH relativeFrom="margin">
                  <wp:align>center</wp:align>
                </wp:positionH>
                <wp:positionV relativeFrom="paragraph">
                  <wp:posOffset>0</wp:posOffset>
                </wp:positionV>
                <wp:extent cx="1828800" cy="1828800"/>
                <wp:effectExtent l="0" t="0" r="0" b="254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516AD" w14:textId="77777777" w:rsidR="0061392B" w:rsidRPr="0061392B" w:rsidRDefault="0061392B" w:rsidP="0061392B">
                            <w:pPr>
                              <w:shd w:val="clear" w:color="auto" w:fill="FFFFFF"/>
                              <w:spacing w:after="0" w:line="240" w:lineRule="auto"/>
                              <w:textAlignment w:val="baseline"/>
                              <w:rPr>
                                <w:rFonts w:ascii="Times New Roman" w:eastAsia="Times New Roman" w:hAnsi="Times New Roman"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392B">
                              <w:rPr>
                                <w:rFonts w:ascii="Times New Roman" w:eastAsia="Times New Roman" w:hAnsi="Times New Roman" w:cs="Times New Roman"/>
                                <w:color w:val="4472C4" w:themeColor="accent1"/>
                                <w:sz w:val="72"/>
                                <w:szCs w:val="72"/>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Комплекс упражнений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284981"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aNgIAAE0EAAAOAAAAZHJzL2Uyb0RvYy54bWysVE2O0zAU3iNxB8t7mrQqUKKmozKjIqRq&#10;ZqQOmrXrOE0k28+y3SZlx54rcAcWs2DHFTo34tlJO2Vghdg478/v53ufM71olSQ7YV0NOqfDQUqJ&#10;0ByKWm9y+ulu8WpCifNMF0yCFjndC0cvZi9fTBuTiRFUIAthCSbRLmtMTivvTZYkjldCMTcAIzQ6&#10;S7CKeVTtJiksazC7kskoTd8kDdjCWODCObRedU46i/nLUnB/U5ZOeCJzir35eNp4rsOZzKYs21hm&#10;qpr3bbB/6EKxWmPRU6or5hnZ2vqPVKrmFhyUfsBBJVCWNRdxBpxmmD6bZlUxI+IsCI4zJ5jc/0vL&#10;r3e3ltQF7o4SzRSu6PDt8P3wcPh5+PH45fErGQaMGuMyDF0ZDPbte2hDfG93aAyjt6VV4YtDEfQj&#10;2vsTwqL1hIdLk9FkkqKLo++oYJ7k6bqxzn8QoEgQcmpxhRFZtls634UeQ0I1DYtaSrSzTOrfDJgz&#10;WJLQe9djkHy7bvvG11DscR4LHSuc4Ysaay6Z87fMIg2wT6S2v8GjlNDkFHqJkgrs57/ZQzxuB72U&#10;NEirnGrkPSXyo8atvRuOx4GFURm/fjtCxZ571ucevVWXgLzFzWBvUQzxXh7F0oK6R/7PQ010Mc2x&#10;ck79Ubz0HdXx/XAxn8cg5J1hfqlXhofUAbKA5117z6zpQfe4r2s40o9lz7DvYsNNZ+ZbjxuIiwnw&#10;dpj2qCNn42r79xUexbkeo57+ArNfAA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CAONEaNgIAAE0EAAAOAAAAAAAAAAAAAAAAAC4CAABk&#10;cnMvZTJvRG9jLnhtbFBLAQItABQABgAIAAAAIQBLiSbN1gAAAAUBAAAPAAAAAAAAAAAAAAAAAJAE&#10;AABkcnMvZG93bnJldi54bWxQSwUGAAAAAAQABADzAAAAkwUAAAAA&#10;" filled="f" stroked="f">
                <v:fill o:detectmouseclick="t"/>
                <v:textbox style="mso-fit-shape-to-text:t">
                  <w:txbxContent>
                    <w:p w14:paraId="1AB516AD" w14:textId="77777777" w:rsidR="0061392B" w:rsidRPr="0061392B" w:rsidRDefault="0061392B" w:rsidP="0061392B">
                      <w:pPr>
                        <w:shd w:val="clear" w:color="auto" w:fill="FFFFFF"/>
                        <w:spacing w:after="0" w:line="240" w:lineRule="auto"/>
                        <w:textAlignment w:val="baseline"/>
                        <w:rPr>
                          <w:rFonts w:ascii="Times New Roman" w:eastAsia="Times New Roman" w:hAnsi="Times New Roman"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392B">
                        <w:rPr>
                          <w:rFonts w:ascii="Times New Roman" w:eastAsia="Times New Roman" w:hAnsi="Times New Roman" w:cs="Times New Roman"/>
                          <w:color w:val="4472C4" w:themeColor="accent1"/>
                          <w:sz w:val="72"/>
                          <w:szCs w:val="72"/>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Комплекс упражнений</w:t>
                      </w:r>
                    </w:p>
                  </w:txbxContent>
                </v:textbox>
                <w10:wrap type="square" anchorx="margin"/>
              </v:shape>
            </w:pict>
          </mc:Fallback>
        </mc:AlternateContent>
      </w:r>
    </w:p>
    <w:p w14:paraId="2EFA136D" w14:textId="26A65EA2" w:rsidR="0061392B" w:rsidRDefault="0061392B" w:rsidP="0061392B">
      <w:pPr>
        <w:shd w:val="clear" w:color="auto" w:fill="FFFFFF"/>
        <w:spacing w:after="0" w:line="240" w:lineRule="auto"/>
        <w:textAlignment w:val="baseline"/>
        <w:rPr>
          <w:rFonts w:ascii="Times New Roman" w:eastAsia="Times New Roman" w:hAnsi="Times New Roman" w:cs="Times New Roman"/>
          <w:b/>
          <w:color w:val="000000"/>
          <w:sz w:val="40"/>
          <w:szCs w:val="40"/>
          <w:lang w:eastAsia="ru-RU"/>
        </w:rPr>
      </w:pPr>
    </w:p>
    <w:p w14:paraId="4AC80B46" w14:textId="77777777" w:rsidR="0061392B" w:rsidRPr="002E0053" w:rsidRDefault="0061392B" w:rsidP="0061392B">
      <w:pPr>
        <w:shd w:val="clear" w:color="auto" w:fill="FFFFFF"/>
        <w:spacing w:after="0" w:line="240" w:lineRule="auto"/>
        <w:jc w:val="center"/>
        <w:textAlignment w:val="baseline"/>
        <w:rPr>
          <w:rFonts w:ascii="Times New Roman" w:eastAsia="Times New Roman" w:hAnsi="Times New Roman" w:cs="Times New Roman"/>
          <w:b/>
          <w:color w:val="000000"/>
          <w:sz w:val="40"/>
          <w:szCs w:val="40"/>
          <w:lang w:eastAsia="ru-RU"/>
        </w:rPr>
      </w:pPr>
    </w:p>
    <w:p w14:paraId="77654BA0" w14:textId="77777777" w:rsidR="0061392B" w:rsidRPr="00E1188B" w:rsidRDefault="0061392B" w:rsidP="0061392B">
      <w:pPr>
        <w:shd w:val="clear" w:color="auto" w:fill="FFFFFF"/>
        <w:spacing w:after="0" w:line="240" w:lineRule="auto"/>
        <w:jc w:val="both"/>
        <w:textAlignment w:val="baseline"/>
        <w:rPr>
          <w:rFonts w:ascii="Times New Roman" w:eastAsia="Times New Roman" w:hAnsi="Times New Roman" w:cs="Times New Roman"/>
          <w:b/>
          <w:i/>
          <w:color w:val="000000"/>
          <w:sz w:val="28"/>
          <w:szCs w:val="28"/>
          <w:lang w:eastAsia="ru-RU"/>
        </w:rPr>
      </w:pPr>
      <w:r w:rsidRPr="00E1188B">
        <w:rPr>
          <w:rFonts w:ascii="Times New Roman" w:eastAsia="Times New Roman" w:hAnsi="Times New Roman" w:cs="Times New Roman"/>
          <w:b/>
          <w:i/>
          <w:color w:val="000000"/>
          <w:sz w:val="28"/>
          <w:szCs w:val="28"/>
          <w:lang w:eastAsia="ru-RU"/>
        </w:rPr>
        <w:t>Данный комплекс упражнений помогает разучить самый простой способ плавания, легкий для детей – это плавание без выноса рук из воды, его еще называют плавание «собачкой». Все упражнения дети выполняют, находясь по пояс в воде, стоя лицом к берегу.</w:t>
      </w:r>
    </w:p>
    <w:p w14:paraId="0413391B" w14:textId="77777777" w:rsidR="0061392B" w:rsidRPr="0007174D" w:rsidRDefault="0061392B" w:rsidP="0061392B">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p>
    <w:p w14:paraId="70827D93"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«Душ». </w:t>
      </w:r>
      <w:r w:rsidRPr="0007174D">
        <w:rPr>
          <w:rFonts w:ascii="inherit" w:eastAsia="Times New Roman" w:hAnsi="inherit" w:cs="Times New Roman"/>
          <w:color w:val="000000"/>
          <w:sz w:val="28"/>
          <w:szCs w:val="28"/>
          <w:lang w:eastAsia="ru-RU"/>
        </w:rPr>
        <w:t>Стоя в воде, пригоршнями зачерпнуть воду и вылить на голову, глаза при этом не закрывать. Выполнить 5-10 раз.</w:t>
      </w:r>
    </w:p>
    <w:p w14:paraId="59185627" w14:textId="77777777" w:rsidR="0061392B" w:rsidRPr="005C2935" w:rsidRDefault="0061392B" w:rsidP="0061392B">
      <w:pPr>
        <w:shd w:val="clear" w:color="auto" w:fill="FFFFFF"/>
        <w:spacing w:after="0" w:line="240" w:lineRule="auto"/>
        <w:jc w:val="both"/>
        <w:textAlignment w:val="baseline"/>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14:paraId="15AE09C9"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«Ходьба по дну».</w:t>
      </w:r>
      <w:r w:rsidRPr="0007174D">
        <w:rPr>
          <w:rFonts w:ascii="inherit" w:eastAsia="Times New Roman" w:hAnsi="inherit" w:cs="Times New Roman"/>
          <w:color w:val="000000"/>
          <w:sz w:val="28"/>
          <w:szCs w:val="28"/>
          <w:lang w:eastAsia="ru-RU"/>
        </w:rPr>
        <w:t> Ребенок ходит по дну с опущенными в воду руками, размахивая одновременно двумя руками и поочередно каждой рукой.</w:t>
      </w:r>
    </w:p>
    <w:p w14:paraId="50BA21E9" w14:textId="77777777" w:rsidR="0061392B" w:rsidRPr="005C2935" w:rsidRDefault="0061392B" w:rsidP="0061392B">
      <w:pPr>
        <w:shd w:val="clear" w:color="auto" w:fill="FFFFFF"/>
        <w:spacing w:after="0" w:line="240" w:lineRule="auto"/>
        <w:jc w:val="both"/>
        <w:textAlignment w:val="baseline"/>
        <w:rPr>
          <w:rFonts w:eastAsia="Times New Roman" w:cs="Times New Roman"/>
          <w:color w:val="000000"/>
          <w:sz w:val="28"/>
          <w:szCs w:val="28"/>
          <w:lang w:eastAsia="ru-RU"/>
        </w:rPr>
      </w:pPr>
    </w:p>
    <w:p w14:paraId="0FB3C2D6"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«Погружение в воду с головой».</w:t>
      </w:r>
      <w:r w:rsidRPr="0007174D">
        <w:rPr>
          <w:rFonts w:ascii="inherit" w:eastAsia="Times New Roman" w:hAnsi="inherit" w:cs="Times New Roman"/>
          <w:color w:val="000000"/>
          <w:sz w:val="28"/>
          <w:szCs w:val="28"/>
          <w:lang w:eastAsia="ru-RU"/>
        </w:rPr>
        <w:t> Два ребенка встают лицом друг к другу, взявшись за руки. Один из них делает глубокий вдох ртом, приседает, опускаясь в воду на 3-5 секунд, другой ребенок стоит. Затем другой погружается, а этот держит его за руки. Каждый погружается 5-6 раз. После выныривания не нужно вытирать лицо руками, достаточно стряхнуть воду движением головы.</w:t>
      </w:r>
    </w:p>
    <w:p w14:paraId="7E464163"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68477543"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«Открывание глаз в воде».</w:t>
      </w:r>
      <w:r w:rsidRPr="0007174D">
        <w:rPr>
          <w:rFonts w:ascii="inherit" w:eastAsia="Times New Roman" w:hAnsi="inherit" w:cs="Times New Roman"/>
          <w:color w:val="000000"/>
          <w:sz w:val="28"/>
          <w:szCs w:val="28"/>
          <w:lang w:eastAsia="ru-RU"/>
        </w:rPr>
        <w:t> Два ребенка одновременно делают вдох, приседают, погружаясь в воду, открывают глаза и поднимают со дна камешки или положенные заранее предметы. Дети могут держаться за руки.</w:t>
      </w:r>
    </w:p>
    <w:p w14:paraId="186A86C0"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49C02D72"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«Выдох в воду». </w:t>
      </w:r>
      <w:r w:rsidRPr="0007174D">
        <w:rPr>
          <w:rFonts w:ascii="inherit" w:eastAsia="Times New Roman" w:hAnsi="inherit" w:cs="Times New Roman"/>
          <w:color w:val="000000"/>
          <w:sz w:val="28"/>
          <w:szCs w:val="28"/>
          <w:lang w:eastAsia="ru-RU"/>
        </w:rPr>
        <w:t>Два ребенка встают лицом друг к другу, взявшись за руки. После глубокого вдоха ртом один из них или сразу оба приседают и погружаются в воду. В воде они делают энергичный, продолжительный выдох через рот и нос, чтобы на поверхности воды были видны пузыри и открывают при этом глаза. Повторяют упражнение 5-10 раз. При выныривании лицо руками не вытирать.</w:t>
      </w:r>
    </w:p>
    <w:p w14:paraId="6C9C4301"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41C38057"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«Ложиться грудью на воду» —</w:t>
      </w:r>
      <w:r w:rsidRPr="0007174D">
        <w:rPr>
          <w:rFonts w:ascii="inherit" w:eastAsia="Times New Roman" w:hAnsi="inherit" w:cs="Times New Roman"/>
          <w:color w:val="000000"/>
          <w:sz w:val="28"/>
          <w:szCs w:val="28"/>
          <w:lang w:eastAsia="ru-RU"/>
        </w:rPr>
        <w:t> очень важное упражнение, выполнив которое, ребенку будет интересно, и обучение пойдет быстрее. Основная задача – отрывая ноги от дна, ложиться грудью на воду. Для этого ноги нужно поставить врозь, руки поднять вверх. Ребенок делает глубокий вдох, наклоняется, опускает руки на воду, слегка отталкивается ногами от дна, ложится на воду. При этом лицо погружается в воду до середины лба, руки лежат на поверхности воды, пятки слегка закрыты водой. Оставаться в таком положении нужно 3-5 секунд.</w:t>
      </w:r>
    </w:p>
    <w:p w14:paraId="041F5091"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40627EAD"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w:t>
      </w:r>
      <w:r w:rsidRPr="0007174D">
        <w:rPr>
          <w:rFonts w:ascii="inherit" w:eastAsia="Times New Roman" w:hAnsi="inherit" w:cs="Times New Roman"/>
          <w:color w:val="000000"/>
          <w:sz w:val="28"/>
          <w:szCs w:val="28"/>
          <w:lang w:eastAsia="ru-RU"/>
        </w:rPr>
        <w:t>Выполнить такое же упражнение, но соединив ноги и руки.</w:t>
      </w:r>
    </w:p>
    <w:p w14:paraId="1DA28EF0"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005249BC"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lastRenderedPageBreak/>
        <w:t>Упражнение «Скольжение на груди». </w:t>
      </w:r>
      <w:r w:rsidRPr="0007174D">
        <w:rPr>
          <w:rFonts w:ascii="inherit" w:eastAsia="Times New Roman" w:hAnsi="inherit" w:cs="Times New Roman"/>
          <w:color w:val="000000"/>
          <w:sz w:val="28"/>
          <w:szCs w:val="28"/>
          <w:lang w:eastAsia="ru-RU"/>
        </w:rPr>
        <w:t xml:space="preserve">Стоя в воде, поднять вверх руки и соединить их большими пальцами. Сделать глубокий вдох, присесть и наклониться, голову опустить между руками, обеими ногами оттолкнуться от дна и сколько удастся </w:t>
      </w:r>
      <w:proofErr w:type="spellStart"/>
      <w:r w:rsidRPr="0007174D">
        <w:rPr>
          <w:rFonts w:ascii="inherit" w:eastAsia="Times New Roman" w:hAnsi="inherit" w:cs="Times New Roman"/>
          <w:color w:val="000000"/>
          <w:sz w:val="28"/>
          <w:szCs w:val="28"/>
          <w:lang w:eastAsia="ru-RU"/>
        </w:rPr>
        <w:t>проскользить</w:t>
      </w:r>
      <w:proofErr w:type="spellEnd"/>
      <w:r w:rsidRPr="0007174D">
        <w:rPr>
          <w:rFonts w:ascii="inherit" w:eastAsia="Times New Roman" w:hAnsi="inherit" w:cs="Times New Roman"/>
          <w:color w:val="000000"/>
          <w:sz w:val="28"/>
          <w:szCs w:val="28"/>
          <w:lang w:eastAsia="ru-RU"/>
        </w:rPr>
        <w:t xml:space="preserve"> по воде, голову не поднимать. Выполнив 2-3 скольжения, сделать 5-10 выдохов в воду.</w:t>
      </w:r>
    </w:p>
    <w:p w14:paraId="6FE35BC7"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0044E120"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«Движение ног кролем». </w:t>
      </w:r>
      <w:r w:rsidRPr="0007174D">
        <w:rPr>
          <w:rFonts w:ascii="inherit" w:eastAsia="Times New Roman" w:hAnsi="inherit" w:cs="Times New Roman"/>
          <w:color w:val="000000"/>
          <w:sz w:val="28"/>
          <w:szCs w:val="28"/>
          <w:lang w:eastAsia="ru-RU"/>
        </w:rPr>
        <w:t>Лечь грудью на воду, держась за опору, делать встречные движения ногами. Научившись скользить по воде без опоры, нужно следить за тем, чтобы ноги не были напряжены, носки были оттянуты, а ступни не выходили из воды.</w:t>
      </w:r>
    </w:p>
    <w:p w14:paraId="6D7D45D7"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79ED324E" w14:textId="77777777" w:rsidR="0061392B" w:rsidRPr="005C2935"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«Движения рук и ног». </w:t>
      </w:r>
      <w:r w:rsidRPr="0007174D">
        <w:rPr>
          <w:rFonts w:ascii="inherit" w:eastAsia="Times New Roman" w:hAnsi="inherit" w:cs="Times New Roman"/>
          <w:color w:val="000000"/>
          <w:sz w:val="28"/>
          <w:szCs w:val="28"/>
          <w:lang w:eastAsia="ru-RU"/>
        </w:rPr>
        <w:t>Если ребенок уже научился продвигаться по воде, работая ногами, тогда подключаются к этому упражнению гребковые движения руками. Сделав гребок, руку не вынимать из воды, она проходит, как можно ближе к телу, чтобы сделать следующий гребок. Следите за ногами, чтобы они двигались чаще, чем руки.</w:t>
      </w:r>
    </w:p>
    <w:p w14:paraId="1BAFC376" w14:textId="77777777" w:rsidR="0061392B" w:rsidRPr="0007174D" w:rsidRDefault="0061392B" w:rsidP="0061392B">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40EA59B6" w14:textId="77777777" w:rsidR="0061392B" w:rsidRPr="0007174D" w:rsidRDefault="0061392B" w:rsidP="0061392B">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«Правильное дыхание». </w:t>
      </w:r>
      <w:r w:rsidRPr="0007174D">
        <w:rPr>
          <w:rFonts w:ascii="inherit" w:eastAsia="Times New Roman" w:hAnsi="inherit" w:cs="Times New Roman"/>
          <w:color w:val="000000"/>
          <w:sz w:val="28"/>
          <w:szCs w:val="28"/>
          <w:lang w:eastAsia="ru-RU"/>
        </w:rPr>
        <w:t>Теперь важно научиться правильному дыханию: голову до подбородка поднять из воды, одновременно делая короткий вдох, затем опустить голову, делая продолжительный выдох в воду. Во время вдоха руки и ноги не прекращают двигаться, а тело не прогибается.</w:t>
      </w:r>
    </w:p>
    <w:p w14:paraId="7F1BBFD6" w14:textId="00F1E990" w:rsidR="004505F9" w:rsidRPr="0061392B" w:rsidRDefault="0061392B" w:rsidP="004505F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7174D">
        <w:rPr>
          <w:rFonts w:ascii="Times New Roman" w:eastAsia="Times New Roman" w:hAnsi="Times New Roman" w:cs="Times New Roman"/>
          <w:color w:val="000000"/>
          <w:sz w:val="28"/>
          <w:szCs w:val="28"/>
          <w:lang w:eastAsia="ru-RU"/>
        </w:rPr>
        <w:t>Плавая таким способом, в дальнейшем ребенок может с успехом освоить другой способ плавания – «кроль».</w:t>
      </w:r>
    </w:p>
    <w:p w14:paraId="669B650F" w14:textId="77777777" w:rsidR="004505F9" w:rsidRPr="0007174D" w:rsidRDefault="004505F9" w:rsidP="004505F9">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p>
    <w:p w14:paraId="7280D513"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«Душ». </w:t>
      </w:r>
      <w:r w:rsidRPr="0007174D">
        <w:rPr>
          <w:rFonts w:ascii="inherit" w:eastAsia="Times New Roman" w:hAnsi="inherit" w:cs="Times New Roman"/>
          <w:color w:val="000000"/>
          <w:sz w:val="28"/>
          <w:szCs w:val="28"/>
          <w:lang w:eastAsia="ru-RU"/>
        </w:rPr>
        <w:t>Стоя в воде, пригоршнями зачерпнуть воду и вылить на голову, глаза при этом не закрывать. Выполнить 5-10 раз.</w:t>
      </w:r>
    </w:p>
    <w:p w14:paraId="537B37EE" w14:textId="77777777" w:rsidR="004505F9" w:rsidRPr="005C2935" w:rsidRDefault="004505F9" w:rsidP="004505F9">
      <w:pPr>
        <w:shd w:val="clear" w:color="auto" w:fill="FFFFFF"/>
        <w:spacing w:after="0" w:line="240" w:lineRule="auto"/>
        <w:jc w:val="both"/>
        <w:textAlignment w:val="baseline"/>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14:paraId="391D9362"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«Ходьба по дну».</w:t>
      </w:r>
      <w:r w:rsidRPr="0007174D">
        <w:rPr>
          <w:rFonts w:ascii="inherit" w:eastAsia="Times New Roman" w:hAnsi="inherit" w:cs="Times New Roman"/>
          <w:color w:val="000000"/>
          <w:sz w:val="28"/>
          <w:szCs w:val="28"/>
          <w:lang w:eastAsia="ru-RU"/>
        </w:rPr>
        <w:t> Ребенок ходит по дну с опущенными в воду руками, размахивая одновременно двумя руками и поочередно каждой рукой.</w:t>
      </w:r>
    </w:p>
    <w:p w14:paraId="3EABDBFC" w14:textId="77777777" w:rsidR="004505F9" w:rsidRPr="005C2935" w:rsidRDefault="004505F9" w:rsidP="004505F9">
      <w:pPr>
        <w:shd w:val="clear" w:color="auto" w:fill="FFFFFF"/>
        <w:spacing w:after="0" w:line="240" w:lineRule="auto"/>
        <w:jc w:val="both"/>
        <w:textAlignment w:val="baseline"/>
        <w:rPr>
          <w:rFonts w:eastAsia="Times New Roman" w:cs="Times New Roman"/>
          <w:color w:val="000000"/>
          <w:sz w:val="28"/>
          <w:szCs w:val="28"/>
          <w:lang w:eastAsia="ru-RU"/>
        </w:rPr>
      </w:pPr>
    </w:p>
    <w:p w14:paraId="62233407"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«Погружение в воду с головой».</w:t>
      </w:r>
      <w:r w:rsidRPr="0007174D">
        <w:rPr>
          <w:rFonts w:ascii="inherit" w:eastAsia="Times New Roman" w:hAnsi="inherit" w:cs="Times New Roman"/>
          <w:color w:val="000000"/>
          <w:sz w:val="28"/>
          <w:szCs w:val="28"/>
          <w:lang w:eastAsia="ru-RU"/>
        </w:rPr>
        <w:t> Два ребенка встают лицом друг к другу, взявшись за руки. Один из них делает глубокий вдох ртом, приседает, опускаясь в воду на 3-5 секунд, другой ребенок стоит. Затем другой погружается, а этот держит его за руки. Каждый погружается 5-6 раз. После выныривания не нужно вытирать лицо руками, достаточно стряхнуть воду движением головы.</w:t>
      </w:r>
    </w:p>
    <w:p w14:paraId="7B8FD671"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5822AE73"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«Открывание глаз в воде».</w:t>
      </w:r>
      <w:r w:rsidRPr="0007174D">
        <w:rPr>
          <w:rFonts w:ascii="inherit" w:eastAsia="Times New Roman" w:hAnsi="inherit" w:cs="Times New Roman"/>
          <w:color w:val="000000"/>
          <w:sz w:val="28"/>
          <w:szCs w:val="28"/>
          <w:lang w:eastAsia="ru-RU"/>
        </w:rPr>
        <w:t> Два ребенка одновременно делают вдох, приседают, погружаясь в воду, открывают глаза и поднимают со дна камешки или положенные заранее предметы. Дети могут держаться за руки.</w:t>
      </w:r>
    </w:p>
    <w:p w14:paraId="458B664A"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0FE01009"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«Выдох в воду». </w:t>
      </w:r>
      <w:r w:rsidRPr="0007174D">
        <w:rPr>
          <w:rFonts w:ascii="inherit" w:eastAsia="Times New Roman" w:hAnsi="inherit" w:cs="Times New Roman"/>
          <w:color w:val="000000"/>
          <w:sz w:val="28"/>
          <w:szCs w:val="28"/>
          <w:lang w:eastAsia="ru-RU"/>
        </w:rPr>
        <w:t xml:space="preserve">Два ребенка встают лицом друг к другу, взявшись за руки. После глубокого вдоха ртом один из них или сразу оба приседают и погружаются в воду. В воде они делают энергичный, продолжительный выдох через рот и нос, чтобы на поверхности воды были </w:t>
      </w:r>
      <w:r w:rsidRPr="0007174D">
        <w:rPr>
          <w:rFonts w:ascii="inherit" w:eastAsia="Times New Roman" w:hAnsi="inherit" w:cs="Times New Roman"/>
          <w:color w:val="000000"/>
          <w:sz w:val="28"/>
          <w:szCs w:val="28"/>
          <w:lang w:eastAsia="ru-RU"/>
        </w:rPr>
        <w:lastRenderedPageBreak/>
        <w:t>видны пузыри и открывают при этом глаза. Повторяют упражнение 5-10 раз. При выныривании лицо руками не вытирать.</w:t>
      </w:r>
    </w:p>
    <w:p w14:paraId="21D3D302"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5652ADDF"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«Ложиться грудью на воду» —</w:t>
      </w:r>
      <w:r w:rsidRPr="0007174D">
        <w:rPr>
          <w:rFonts w:ascii="inherit" w:eastAsia="Times New Roman" w:hAnsi="inherit" w:cs="Times New Roman"/>
          <w:color w:val="000000"/>
          <w:sz w:val="28"/>
          <w:szCs w:val="28"/>
          <w:lang w:eastAsia="ru-RU"/>
        </w:rPr>
        <w:t> очень важное упражнение, выполнив которое, ребенку будет интересно, и обучение пойдет быстрее. Основная задача – отрывая ноги от дна, ложиться грудью на воду. Для этого ноги нужно поставить врозь, руки поднять вверх. Ребенок делает глубокий вдох, наклоняется, опускает руки на воду, слегка отталкивается ногами от дна, ложится на воду. При этом лицо погружается в воду до середины лба, руки лежат на поверхности воды, пятки слегка закрыты водой. Оставаться в таком положении нужно 3-5 секунд.</w:t>
      </w:r>
    </w:p>
    <w:p w14:paraId="3CE51C0E"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3C7208F9"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w:t>
      </w:r>
      <w:r w:rsidRPr="0007174D">
        <w:rPr>
          <w:rFonts w:ascii="inherit" w:eastAsia="Times New Roman" w:hAnsi="inherit" w:cs="Times New Roman"/>
          <w:color w:val="000000"/>
          <w:sz w:val="28"/>
          <w:szCs w:val="28"/>
          <w:lang w:eastAsia="ru-RU"/>
        </w:rPr>
        <w:t>Выполнить такое же упражнение, но соединив ноги и руки.</w:t>
      </w:r>
    </w:p>
    <w:p w14:paraId="7DCF01A9"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097F9BFF"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«Скольжение на груди». </w:t>
      </w:r>
      <w:r w:rsidRPr="0007174D">
        <w:rPr>
          <w:rFonts w:ascii="inherit" w:eastAsia="Times New Roman" w:hAnsi="inherit" w:cs="Times New Roman"/>
          <w:color w:val="000000"/>
          <w:sz w:val="28"/>
          <w:szCs w:val="28"/>
          <w:lang w:eastAsia="ru-RU"/>
        </w:rPr>
        <w:t xml:space="preserve">Стоя в воде, поднять вверх руки и соединить их большими пальцами. Сделать глубокий вдох, присесть и наклониться, голову опустить между руками, обеими ногами оттолкнуться от дна и сколько удастся </w:t>
      </w:r>
      <w:proofErr w:type="spellStart"/>
      <w:r w:rsidRPr="0007174D">
        <w:rPr>
          <w:rFonts w:ascii="inherit" w:eastAsia="Times New Roman" w:hAnsi="inherit" w:cs="Times New Roman"/>
          <w:color w:val="000000"/>
          <w:sz w:val="28"/>
          <w:szCs w:val="28"/>
          <w:lang w:eastAsia="ru-RU"/>
        </w:rPr>
        <w:t>проскользить</w:t>
      </w:r>
      <w:proofErr w:type="spellEnd"/>
      <w:r w:rsidRPr="0007174D">
        <w:rPr>
          <w:rFonts w:ascii="inherit" w:eastAsia="Times New Roman" w:hAnsi="inherit" w:cs="Times New Roman"/>
          <w:color w:val="000000"/>
          <w:sz w:val="28"/>
          <w:szCs w:val="28"/>
          <w:lang w:eastAsia="ru-RU"/>
        </w:rPr>
        <w:t xml:space="preserve"> по воде, голову не поднимать. Выполнив 2-3 скольжения, сделать 5-10 выдохов в воду.</w:t>
      </w:r>
    </w:p>
    <w:p w14:paraId="7F9032D1"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59FA6A12"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«Движение ног кролем». </w:t>
      </w:r>
      <w:r w:rsidRPr="0007174D">
        <w:rPr>
          <w:rFonts w:ascii="inherit" w:eastAsia="Times New Roman" w:hAnsi="inherit" w:cs="Times New Roman"/>
          <w:color w:val="000000"/>
          <w:sz w:val="28"/>
          <w:szCs w:val="28"/>
          <w:lang w:eastAsia="ru-RU"/>
        </w:rPr>
        <w:t>Лечь грудью на воду, держась за опору, делать встречные движения ногами. Научившись скользить по воде без опоры, нужно следить за тем, чтобы ноги не были напряжены, носки были оттянуты, а ступни не выходили из воды.</w:t>
      </w:r>
    </w:p>
    <w:p w14:paraId="76C40EF9"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5A7F6FE0" w14:textId="77777777" w:rsidR="004505F9" w:rsidRPr="005C2935"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«Движения рук и ног». </w:t>
      </w:r>
      <w:r w:rsidRPr="0007174D">
        <w:rPr>
          <w:rFonts w:ascii="inherit" w:eastAsia="Times New Roman" w:hAnsi="inherit" w:cs="Times New Roman"/>
          <w:color w:val="000000"/>
          <w:sz w:val="28"/>
          <w:szCs w:val="28"/>
          <w:lang w:eastAsia="ru-RU"/>
        </w:rPr>
        <w:t>Если ребенок уже научился продвигаться по воде, работая ногами, тогда подключаются к этому упражнению гребковые движения руками. Сделав гребок, руку не вынимать из воды, она проходит, как можно ближе к телу, чтобы сделать следующий гребок. Следите за ногами, чтобы они двигались чаще, чем руки.</w:t>
      </w:r>
    </w:p>
    <w:p w14:paraId="65F3C34F" w14:textId="77777777" w:rsidR="004505F9" w:rsidRPr="0007174D" w:rsidRDefault="004505F9" w:rsidP="004505F9">
      <w:pPr>
        <w:shd w:val="clear" w:color="auto" w:fill="FFFFFF"/>
        <w:spacing w:after="0" w:line="240" w:lineRule="auto"/>
        <w:jc w:val="both"/>
        <w:textAlignment w:val="baseline"/>
        <w:rPr>
          <w:rFonts w:ascii="inherit" w:eastAsia="Times New Roman" w:hAnsi="inherit" w:cs="Times New Roman"/>
          <w:color w:val="000000"/>
          <w:sz w:val="28"/>
          <w:szCs w:val="28"/>
          <w:lang w:eastAsia="ru-RU"/>
        </w:rPr>
      </w:pPr>
    </w:p>
    <w:p w14:paraId="53988CDB" w14:textId="77777777" w:rsidR="004505F9" w:rsidRPr="0007174D" w:rsidRDefault="004505F9" w:rsidP="004505F9">
      <w:pPr>
        <w:numPr>
          <w:ilvl w:val="0"/>
          <w:numId w:val="1"/>
        </w:numPr>
        <w:shd w:val="clear" w:color="auto" w:fill="FFFFFF"/>
        <w:spacing w:after="0" w:line="240" w:lineRule="auto"/>
        <w:ind w:left="0"/>
        <w:jc w:val="both"/>
        <w:textAlignment w:val="baseline"/>
        <w:rPr>
          <w:rFonts w:ascii="inherit" w:eastAsia="Times New Roman" w:hAnsi="inherit" w:cs="Times New Roman"/>
          <w:color w:val="000000"/>
          <w:sz w:val="28"/>
          <w:szCs w:val="28"/>
          <w:lang w:eastAsia="ru-RU"/>
        </w:rPr>
      </w:pPr>
      <w:r w:rsidRPr="0007174D">
        <w:rPr>
          <w:rFonts w:ascii="inherit" w:eastAsia="Times New Roman" w:hAnsi="inherit" w:cs="Times New Roman"/>
          <w:b/>
          <w:bCs/>
          <w:color w:val="000000"/>
          <w:sz w:val="28"/>
          <w:szCs w:val="28"/>
          <w:bdr w:val="none" w:sz="0" w:space="0" w:color="auto" w:frame="1"/>
          <w:lang w:eastAsia="ru-RU"/>
        </w:rPr>
        <w:t>Упражнение «Правильное дыхание». </w:t>
      </w:r>
      <w:r w:rsidRPr="0007174D">
        <w:rPr>
          <w:rFonts w:ascii="inherit" w:eastAsia="Times New Roman" w:hAnsi="inherit" w:cs="Times New Roman"/>
          <w:color w:val="000000"/>
          <w:sz w:val="28"/>
          <w:szCs w:val="28"/>
          <w:lang w:eastAsia="ru-RU"/>
        </w:rPr>
        <w:t>Теперь важно научиться правильному дыханию: голову до подбородка поднять из воды, одновременно делая короткий вдох, затем опустить голову, делая продолжительный выдох в воду. Во время вдоха руки и ноги не прекращают двигаться, а тело не прогибается.</w:t>
      </w:r>
    </w:p>
    <w:p w14:paraId="1E60A1A0" w14:textId="77777777" w:rsidR="004505F9" w:rsidRPr="0007174D" w:rsidRDefault="004505F9" w:rsidP="004505F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7174D">
        <w:rPr>
          <w:rFonts w:ascii="Times New Roman" w:eastAsia="Times New Roman" w:hAnsi="Times New Roman" w:cs="Times New Roman"/>
          <w:color w:val="000000"/>
          <w:sz w:val="28"/>
          <w:szCs w:val="28"/>
          <w:lang w:eastAsia="ru-RU"/>
        </w:rPr>
        <w:t>Плавая таким способом, в дальнейшем ребенок может с успехом освоить другой способ плавания – «кроль».</w:t>
      </w:r>
    </w:p>
    <w:p w14:paraId="7C253876" w14:textId="77777777" w:rsidR="004505F9" w:rsidRDefault="004505F9" w:rsidP="004505F9">
      <w:pPr>
        <w:spacing w:after="0" w:line="240" w:lineRule="auto"/>
        <w:rPr>
          <w:sz w:val="28"/>
          <w:szCs w:val="28"/>
        </w:rPr>
      </w:pPr>
    </w:p>
    <w:p w14:paraId="3AF3EFB1" w14:textId="77777777" w:rsidR="004505F9" w:rsidRDefault="004505F9" w:rsidP="004505F9">
      <w:pPr>
        <w:spacing w:after="0" w:line="240" w:lineRule="auto"/>
        <w:rPr>
          <w:sz w:val="28"/>
          <w:szCs w:val="28"/>
        </w:rPr>
      </w:pPr>
    </w:p>
    <w:p w14:paraId="3B3F37A3" w14:textId="77777777" w:rsidR="004505F9" w:rsidRDefault="004505F9" w:rsidP="004505F9">
      <w:pPr>
        <w:spacing w:after="0" w:line="240" w:lineRule="auto"/>
        <w:rPr>
          <w:sz w:val="28"/>
          <w:szCs w:val="28"/>
        </w:rPr>
      </w:pPr>
    </w:p>
    <w:p w14:paraId="034635FF" w14:textId="77777777" w:rsidR="004505F9" w:rsidRDefault="004505F9" w:rsidP="004505F9">
      <w:pPr>
        <w:spacing w:after="0" w:line="240" w:lineRule="auto"/>
        <w:rPr>
          <w:sz w:val="28"/>
          <w:szCs w:val="28"/>
        </w:rPr>
      </w:pPr>
    </w:p>
    <w:p w14:paraId="6180B728" w14:textId="77777777" w:rsidR="007449A8" w:rsidRDefault="007449A8"/>
    <w:sectPr w:rsidR="00744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A4F0E"/>
    <w:multiLevelType w:val="multilevel"/>
    <w:tmpl w:val="44C8FC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F9"/>
    <w:rsid w:val="004505F9"/>
    <w:rsid w:val="0061392B"/>
    <w:rsid w:val="007449A8"/>
    <w:rsid w:val="00936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7468"/>
  <w15:chartTrackingRefBased/>
  <w15:docId w15:val="{A133996C-A6D1-4D3D-A8B6-58455A22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5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2023-10-03T07:22:00Z</dcterms:created>
  <dcterms:modified xsi:type="dcterms:W3CDTF">2023-10-03T07:25:00Z</dcterms:modified>
</cp:coreProperties>
</file>