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6B6A"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78569B92"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2D9B169E"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r>
        <w:rPr>
          <w:noProof/>
        </w:rPr>
        <mc:AlternateContent>
          <mc:Choice Requires="wps">
            <w:drawing>
              <wp:anchor distT="0" distB="0" distL="114300" distR="114300" simplePos="0" relativeHeight="251659264" behindDoc="0" locked="0" layoutInCell="1" allowOverlap="1" wp14:anchorId="7503DAA7" wp14:editId="2FE831FA">
                <wp:simplePos x="0" y="0"/>
                <wp:positionH relativeFrom="column">
                  <wp:posOffset>0</wp:posOffset>
                </wp:positionH>
                <wp:positionV relativeFrom="paragraph">
                  <wp:posOffset>304800</wp:posOffset>
                </wp:positionV>
                <wp:extent cx="1828800" cy="1828800"/>
                <wp:effectExtent l="0" t="0" r="0" b="1143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FDD504" w14:textId="77777777" w:rsidR="00EE503C" w:rsidRPr="00EE503C" w:rsidRDefault="00EE503C" w:rsidP="00EE503C">
                            <w:pPr>
                              <w:shd w:val="clear" w:color="auto" w:fill="FFFFFF"/>
                              <w:spacing w:after="0" w:line="240" w:lineRule="auto"/>
                              <w:jc w:val="center"/>
                              <w:rPr>
                                <w:rFonts w:ascii="Times New Roman" w:eastAsia="Times New Roman" w:hAnsi="Times New Roman" w:cs="Times New Roman"/>
                                <w:b/>
                                <w:b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03C">
                              <w:rPr>
                                <w:rFonts w:ascii="Times New Roman" w:eastAsia="Times New Roman" w:hAnsi="Times New Roman" w:cs="Times New Roman"/>
                                <w:b/>
                                <w:bCs/>
                                <w:sz w:val="72"/>
                                <w:szCs w:val="72"/>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Подвижные игры на воде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w14:anchorId="7503DAA7" id="_x0000_t202" coordsize="21600,21600" o:spt="202" path="m,l,21600r21600,l21600,xe">
                <v:stroke joinstyle="miter"/>
                <v:path gradientshapeok="t" o:connecttype="rect"/>
              </v:shapetype>
              <v:shape id="Поле 1" o:spid="_x0000_s1026" type="#_x0000_t202" style="position:absolute;left:0;text-align:left;margin-left:0;margin-top:24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" filled="f" stroked="f">
                <v:textbox style="mso-fit-shape-to-text:t">
                  <w:txbxContent>
                    <w:p w14:paraId="66FDD504" w14:textId="77777777" w:rsidR="00EE503C" w:rsidRPr="00EE503C" w:rsidRDefault="00EE503C" w:rsidP="00EE503C">
                      <w:pPr>
                        <w:shd w:val="clear" w:color="auto" w:fill="FFFFFF"/>
                        <w:spacing w:after="0" w:line="240" w:lineRule="auto"/>
                        <w:jc w:val="center"/>
                        <w:rPr>
                          <w:rFonts w:ascii="Times New Roman" w:eastAsia="Times New Roman" w:hAnsi="Times New Roman" w:cs="Times New Roman"/>
                          <w:b/>
                          <w:bCs/>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E503C">
                        <w:rPr>
                          <w:rFonts w:ascii="Times New Roman" w:eastAsia="Times New Roman" w:hAnsi="Times New Roman" w:cs="Times New Roman"/>
                          <w:b/>
                          <w:bCs/>
                          <w:sz w:val="72"/>
                          <w:szCs w:val="72"/>
                          <w:lang w:eastAsia="ru-RU"/>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Подвижные игры на воде</w:t>
                      </w:r>
                    </w:p>
                  </w:txbxContent>
                </v:textbox>
                <w10:wrap type="square"/>
              </v:shape>
            </w:pict>
          </mc:Fallback>
        </mc:AlternateContent>
      </w:r>
    </w:p>
    <w:p w14:paraId="31BF7880"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197E9CD2"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2952E15B"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6B9C3B52"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639C9BC4"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0A10AC76"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r>
        <w:rPr>
          <w:noProof/>
          <w:lang w:eastAsia="ru-RU"/>
        </w:rPr>
        <w:drawing>
          <wp:inline distT="0" distB="0" distL="0" distR="0" wp14:anchorId="79D220A7" wp14:editId="0D3BA8E6">
            <wp:extent cx="5940425" cy="4887595"/>
            <wp:effectExtent l="0" t="0" r="0" b="8255"/>
            <wp:docPr id="2" name="Рисунок 2" descr="http://56.xn--80aadkum9bf.xn--p1ai/wp-content/uploads/2018/0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56.xn--80aadkum9bf.xn--p1ai/wp-content/uploads/2018/07/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87595"/>
                    </a:xfrm>
                    <a:prstGeom prst="rect">
                      <a:avLst/>
                    </a:prstGeom>
                    <a:noFill/>
                    <a:ln>
                      <a:noFill/>
                    </a:ln>
                  </pic:spPr>
                </pic:pic>
              </a:graphicData>
            </a:graphic>
          </wp:inline>
        </w:drawing>
      </w:r>
    </w:p>
    <w:p w14:paraId="3CB4E0D1"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02218360"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5AB9BE5C"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22C8AA04" w14:textId="77777777" w:rsidR="00EE503C" w:rsidRDefault="00EE503C" w:rsidP="00701144">
      <w:pPr>
        <w:shd w:val="clear" w:color="auto" w:fill="FFFFFF"/>
        <w:spacing w:after="0" w:line="240" w:lineRule="auto"/>
        <w:jc w:val="center"/>
        <w:rPr>
          <w:rFonts w:ascii="Times New Roman" w:eastAsia="Times New Roman" w:hAnsi="Times New Roman" w:cs="Times New Roman"/>
          <w:b/>
          <w:bCs/>
          <w:sz w:val="48"/>
          <w:szCs w:val="48"/>
          <w:lang w:eastAsia="ru-RU"/>
        </w:rPr>
      </w:pPr>
    </w:p>
    <w:p w14:paraId="072F16BA" w14:textId="77777777" w:rsidR="00701144" w:rsidRDefault="00701144" w:rsidP="00701144">
      <w:pPr>
        <w:shd w:val="clear" w:color="auto" w:fill="FFFFFF"/>
        <w:spacing w:after="0" w:line="240" w:lineRule="auto"/>
        <w:jc w:val="center"/>
        <w:rPr>
          <w:rFonts w:ascii="Times New Roman" w:eastAsia="Times New Roman" w:hAnsi="Times New Roman" w:cs="Times New Roman"/>
          <w:b/>
          <w:bCs/>
          <w:sz w:val="48"/>
          <w:szCs w:val="48"/>
          <w:lang w:eastAsia="ru-RU"/>
        </w:rPr>
      </w:pPr>
      <w:r w:rsidRPr="0028218D">
        <w:rPr>
          <w:rFonts w:ascii="Times New Roman" w:eastAsia="Times New Roman" w:hAnsi="Times New Roman" w:cs="Times New Roman"/>
          <w:b/>
          <w:bCs/>
          <w:sz w:val="48"/>
          <w:szCs w:val="48"/>
          <w:lang w:eastAsia="ru-RU"/>
        </w:rPr>
        <w:lastRenderedPageBreak/>
        <w:t>Подвижные игры на воде.</w:t>
      </w:r>
    </w:p>
    <w:p w14:paraId="348784AF" w14:textId="77777777" w:rsidR="0028218D" w:rsidRPr="0028218D" w:rsidRDefault="0028218D" w:rsidP="00701144">
      <w:pPr>
        <w:shd w:val="clear" w:color="auto" w:fill="FFFFFF"/>
        <w:spacing w:after="0" w:line="240" w:lineRule="auto"/>
        <w:jc w:val="center"/>
        <w:rPr>
          <w:rFonts w:ascii="Times New Roman" w:eastAsia="Times New Roman" w:hAnsi="Times New Roman" w:cs="Times New Roman"/>
          <w:sz w:val="48"/>
          <w:szCs w:val="48"/>
          <w:lang w:eastAsia="ru-RU"/>
        </w:rPr>
      </w:pPr>
    </w:p>
    <w:p w14:paraId="4DFA005F"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Игры бывают командные, некомандные, сюжетные и бессюжетные.</w:t>
      </w:r>
    </w:p>
    <w:p w14:paraId="0AED0B57"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
          <w:iCs/>
          <w:sz w:val="28"/>
          <w:szCs w:val="28"/>
          <w:lang w:eastAsia="ru-RU"/>
        </w:rPr>
        <w:t>Командные игры</w:t>
      </w:r>
      <w:r w:rsidRPr="0028218D">
        <w:rPr>
          <w:rFonts w:ascii="Times New Roman" w:eastAsia="Times New Roman" w:hAnsi="Times New Roman" w:cs="Times New Roman"/>
          <w:sz w:val="28"/>
          <w:szCs w:val="28"/>
          <w:lang w:eastAsia="ru-RU"/>
        </w:rPr>
        <w:t> — участники делятся на команды, и действия каждого играющего, его умения направлены на победу коллектива.</w:t>
      </w:r>
    </w:p>
    <w:p w14:paraId="42D8BF61"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
          <w:iCs/>
          <w:sz w:val="28"/>
          <w:szCs w:val="28"/>
          <w:lang w:eastAsia="ru-RU"/>
        </w:rPr>
        <w:t>Некомандные</w:t>
      </w:r>
      <w:r w:rsidRPr="0028218D">
        <w:rPr>
          <w:rFonts w:ascii="Times New Roman" w:eastAsia="Times New Roman" w:hAnsi="Times New Roman" w:cs="Times New Roman"/>
          <w:sz w:val="28"/>
          <w:szCs w:val="28"/>
          <w:lang w:eastAsia="ru-RU"/>
        </w:rPr>
        <w:t> — участники не делятся на команды; каждый играющий самостоятельно решает поставленные задачи.</w:t>
      </w:r>
    </w:p>
    <w:p w14:paraId="1032BD9D"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
          <w:iCs/>
          <w:sz w:val="28"/>
          <w:szCs w:val="28"/>
          <w:lang w:eastAsia="ru-RU"/>
        </w:rPr>
        <w:t>Сюжетные игры</w:t>
      </w:r>
      <w:r w:rsidRPr="0028218D">
        <w:rPr>
          <w:rFonts w:ascii="Times New Roman" w:eastAsia="Times New Roman" w:hAnsi="Times New Roman" w:cs="Times New Roman"/>
          <w:sz w:val="28"/>
          <w:szCs w:val="28"/>
          <w:lang w:eastAsia="ru-RU"/>
        </w:rPr>
        <w:t> - основаны на определенной тематике: например, «Караси и карпы», «Рыбаки и рыбки» и т. д.</w:t>
      </w:r>
    </w:p>
    <w:p w14:paraId="05A0ED8E"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
          <w:iCs/>
          <w:sz w:val="28"/>
          <w:szCs w:val="28"/>
          <w:lang w:eastAsia="ru-RU"/>
        </w:rPr>
        <w:t>Бессюжетные</w:t>
      </w:r>
      <w:r w:rsidRPr="0028218D">
        <w:rPr>
          <w:rFonts w:ascii="Times New Roman" w:eastAsia="Times New Roman" w:hAnsi="Times New Roman" w:cs="Times New Roman"/>
          <w:b/>
          <w:bCs/>
          <w:sz w:val="28"/>
          <w:szCs w:val="28"/>
          <w:lang w:eastAsia="ru-RU"/>
        </w:rPr>
        <w:t> </w:t>
      </w:r>
      <w:r w:rsidRPr="0028218D">
        <w:rPr>
          <w:rFonts w:ascii="Times New Roman" w:eastAsia="Times New Roman" w:hAnsi="Times New Roman" w:cs="Times New Roman"/>
          <w:sz w:val="28"/>
          <w:szCs w:val="28"/>
          <w:lang w:eastAsia="ru-RU"/>
        </w:rPr>
        <w:t>— основаны на выполнении упражнений в соревновательной форме: «Кто первый?», «Кто дальше?», «Кто дольше?» и т. д.</w:t>
      </w:r>
    </w:p>
    <w:p w14:paraId="09C618F0"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По своей преимущественной направленности подвижные игры в воде делятся на следующие основные группы:</w:t>
      </w:r>
    </w:p>
    <w:p w14:paraId="0FB75315" w14:textId="77777777" w:rsidR="00701144" w:rsidRPr="0028218D" w:rsidRDefault="00701144" w:rsidP="00701144">
      <w:pPr>
        <w:numPr>
          <w:ilvl w:val="0"/>
          <w:numId w:val="1"/>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Для ознакомления со свойствами воды.</w:t>
      </w:r>
    </w:p>
    <w:p w14:paraId="06FB0055" w14:textId="77777777" w:rsidR="00701144" w:rsidRPr="0028218D" w:rsidRDefault="00701144" w:rsidP="00701144">
      <w:pPr>
        <w:numPr>
          <w:ilvl w:val="0"/>
          <w:numId w:val="1"/>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Для совершенствования отдельных упражнений и элементов техники.</w:t>
      </w:r>
    </w:p>
    <w:p w14:paraId="66487D17" w14:textId="77777777" w:rsidR="00701144" w:rsidRPr="0028218D" w:rsidRDefault="00701144" w:rsidP="00701144">
      <w:pPr>
        <w:numPr>
          <w:ilvl w:val="0"/>
          <w:numId w:val="1"/>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Для ознакомления с элементами прикладного плавания.</w:t>
      </w:r>
    </w:p>
    <w:p w14:paraId="05F3CEC0" w14:textId="77777777" w:rsidR="00147A02" w:rsidRPr="0028218D" w:rsidRDefault="00701144" w:rsidP="00701144">
      <w:pPr>
        <w:numPr>
          <w:ilvl w:val="0"/>
          <w:numId w:val="1"/>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 xml:space="preserve">Для развития физических качеств. </w:t>
      </w:r>
      <w:r w:rsidR="00147A02" w:rsidRPr="0028218D">
        <w:rPr>
          <w:rFonts w:ascii="Times New Roman" w:eastAsia="Times New Roman" w:hAnsi="Times New Roman" w:cs="Times New Roman"/>
          <w:sz w:val="28"/>
          <w:szCs w:val="28"/>
          <w:lang w:eastAsia="ru-RU"/>
        </w:rPr>
        <w:t xml:space="preserve"> </w:t>
      </w:r>
    </w:p>
    <w:p w14:paraId="754F44BC" w14:textId="77777777" w:rsidR="00701144" w:rsidRPr="0028218D" w:rsidRDefault="00701144" w:rsidP="00701144">
      <w:pPr>
        <w:numPr>
          <w:ilvl w:val="0"/>
          <w:numId w:val="1"/>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Для эмоционального воздействия.</w:t>
      </w:r>
    </w:p>
    <w:p w14:paraId="7D0CC7D8"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Требования, предъявляемые к проведению подвижных игр в воде</w:t>
      </w:r>
    </w:p>
    <w:p w14:paraId="6E5BAADE"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Игры следует подбирать таким образом, чтобы они были понятны, доступны и интересны детям любой возрастной группы.</w:t>
      </w:r>
    </w:p>
    <w:p w14:paraId="4DB6FB29"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 игре должен учитываться уровень плавательной подготовленности и физического развития детей.</w:t>
      </w:r>
    </w:p>
    <w:p w14:paraId="7FCE3F1D"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Любая игра должна быть средством познания окружающего мира.</w:t>
      </w:r>
    </w:p>
    <w:p w14:paraId="265838F8"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 игре должны активно участвовать все занимающиеся.</w:t>
      </w:r>
    </w:p>
    <w:p w14:paraId="218E3845"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Игра должна служить средством эмоционального воздействия.</w:t>
      </w:r>
    </w:p>
    <w:p w14:paraId="68116F0E"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 тренировочном процессе игра должна служить средством регулирования физической и психической нагрузки.</w:t>
      </w:r>
    </w:p>
    <w:p w14:paraId="7FDE4A91"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 игре можно совершенствовать изученные ранее упражнения и элементы техники.</w:t>
      </w:r>
    </w:p>
    <w:p w14:paraId="0DDF9EC1"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 каждой игре участники должны получать активную физическую нагрузку.</w:t>
      </w:r>
    </w:p>
    <w:p w14:paraId="56DA122D"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Участникам должны быть заранее известны условия проведения игры: правила, задачи, место проведения, температура воды, инвентарь и т. д.</w:t>
      </w:r>
    </w:p>
    <w:p w14:paraId="06F82DCE"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При проведении игры должен обеспечиваться постоянный контроль педагога.</w:t>
      </w:r>
    </w:p>
    <w:p w14:paraId="7A01E910" w14:textId="77777777" w:rsidR="00701144" w:rsidRPr="0028218D" w:rsidRDefault="00701144" w:rsidP="00701144">
      <w:pPr>
        <w:numPr>
          <w:ilvl w:val="0"/>
          <w:numId w:val="2"/>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Результаты игры должны обязательно объявляться всем участникам.</w:t>
      </w:r>
    </w:p>
    <w:p w14:paraId="3656F19D"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sz w:val="28"/>
          <w:szCs w:val="28"/>
          <w:lang w:eastAsia="ru-RU"/>
        </w:rPr>
        <w:t>Целесообразность и возможность применения той или иной игры</w:t>
      </w:r>
      <w:r w:rsidRPr="0028218D">
        <w:rPr>
          <w:rFonts w:ascii="Times New Roman" w:eastAsia="Times New Roman" w:hAnsi="Times New Roman" w:cs="Times New Roman"/>
          <w:sz w:val="28"/>
          <w:szCs w:val="28"/>
          <w:lang w:eastAsia="ru-RU"/>
        </w:rPr>
        <w:t xml:space="preserve"> определяются:</w:t>
      </w:r>
    </w:p>
    <w:p w14:paraId="407FF5F7" w14:textId="77777777" w:rsidR="00701144" w:rsidRPr="0028218D" w:rsidRDefault="00701144" w:rsidP="00701144">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задачами каждого конкретного урока;</w:t>
      </w:r>
    </w:p>
    <w:p w14:paraId="080BEE15" w14:textId="77777777" w:rsidR="00701144" w:rsidRPr="0028218D" w:rsidRDefault="00701144" w:rsidP="00701144">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возрастом занимающихся; в) подготовленностью занимающихся, стажем занятий плаванием;</w:t>
      </w:r>
    </w:p>
    <w:p w14:paraId="4CB95DF1" w14:textId="77777777" w:rsidR="00701144" w:rsidRPr="0028218D" w:rsidRDefault="00701144" w:rsidP="00701144">
      <w:pPr>
        <w:numPr>
          <w:ilvl w:val="0"/>
          <w:numId w:val="3"/>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условиями проведения (открытый, крытый бассейн, его размеры, температура окружающей среды, наличие инвентаря и т. д.).</w:t>
      </w:r>
    </w:p>
    <w:p w14:paraId="7E55B6DF" w14:textId="77777777" w:rsidR="00701144"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i/>
          <w:iCs/>
          <w:sz w:val="28"/>
          <w:szCs w:val="28"/>
          <w:lang w:eastAsia="ru-RU"/>
        </w:rPr>
        <w:lastRenderedPageBreak/>
        <w:t>Продолжительность каждой игры определяется:</w:t>
      </w:r>
      <w:r w:rsidRPr="0028218D">
        <w:rPr>
          <w:rFonts w:ascii="Times New Roman" w:eastAsia="Times New Roman" w:hAnsi="Times New Roman" w:cs="Times New Roman"/>
          <w:sz w:val="28"/>
          <w:szCs w:val="28"/>
          <w:lang w:eastAsia="ru-RU"/>
        </w:rPr>
        <w:t> типом урока, задачами урока в целом и каждой его части в отдельности; уровнем подготовленности занимающихся; условиями проведения игры.</w:t>
      </w:r>
    </w:p>
    <w:p w14:paraId="39557E6D" w14:textId="77777777" w:rsidR="0028218D" w:rsidRDefault="0028218D"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Игры на воде — это не только интересное развлечение для детей, но и эффективное средство физического развития и закаливания. Во время игр, связанных с плаванием, активно действует вся скелетная мускулатура, сердечно-сосудистая система, легче переносится физическая нагрузка. Кроме того, они корректируют у детей с ДЦП сколиозы, осанку, снижают спас-тичность, способствуют расслаблению мышц.</w:t>
      </w:r>
    </w:p>
    <w:p w14:paraId="1FDFE75A" w14:textId="77777777" w:rsidR="0028218D" w:rsidRPr="0028218D" w:rsidRDefault="0028218D" w:rsidP="00701144">
      <w:pPr>
        <w:shd w:val="clear" w:color="auto" w:fill="FFFFFF"/>
        <w:spacing w:after="0" w:line="240" w:lineRule="auto"/>
        <w:rPr>
          <w:rFonts w:ascii="Times New Roman" w:eastAsia="Times New Roman" w:hAnsi="Times New Roman" w:cs="Times New Roman"/>
          <w:sz w:val="28"/>
          <w:szCs w:val="28"/>
          <w:lang w:eastAsia="ru-RU"/>
        </w:rPr>
      </w:pPr>
    </w:p>
    <w:p w14:paraId="6BBB33AC" w14:textId="77777777" w:rsidR="0028218D" w:rsidRDefault="0028218D" w:rsidP="00701144">
      <w:pPr>
        <w:shd w:val="clear" w:color="auto" w:fill="FFFFFF"/>
        <w:spacing w:after="0" w:line="240" w:lineRule="auto"/>
        <w:rPr>
          <w:rFonts w:ascii="Times New Roman" w:eastAsia="Times New Roman" w:hAnsi="Times New Roman" w:cs="Times New Roman"/>
          <w:sz w:val="28"/>
          <w:szCs w:val="28"/>
          <w:lang w:eastAsia="ru-RU"/>
        </w:rPr>
      </w:pPr>
    </w:p>
    <w:p w14:paraId="07BA2E5F" w14:textId="77777777" w:rsidR="0028218D" w:rsidRDefault="0028218D" w:rsidP="00701144">
      <w:pPr>
        <w:shd w:val="clear" w:color="auto" w:fill="FFFFFF"/>
        <w:spacing w:after="0" w:line="240" w:lineRule="auto"/>
        <w:rPr>
          <w:rFonts w:ascii="Times New Roman" w:eastAsia="Times New Roman" w:hAnsi="Times New Roman" w:cs="Times New Roman"/>
          <w:sz w:val="28"/>
          <w:szCs w:val="28"/>
          <w:lang w:eastAsia="ru-RU"/>
        </w:rPr>
      </w:pPr>
    </w:p>
    <w:p w14:paraId="0C91A0BF" w14:textId="77777777" w:rsidR="0028218D" w:rsidRDefault="0028218D" w:rsidP="00701144">
      <w:pPr>
        <w:shd w:val="clear" w:color="auto" w:fill="FFFFFF"/>
        <w:spacing w:after="0" w:line="240" w:lineRule="auto"/>
        <w:rPr>
          <w:rFonts w:ascii="Times New Roman" w:eastAsia="Times New Roman" w:hAnsi="Times New Roman" w:cs="Times New Roman"/>
          <w:sz w:val="28"/>
          <w:szCs w:val="28"/>
          <w:lang w:eastAsia="ru-RU"/>
        </w:rPr>
      </w:pPr>
    </w:p>
    <w:p w14:paraId="49D075A2" w14:textId="77777777" w:rsidR="0028218D" w:rsidRDefault="0028218D" w:rsidP="00701144">
      <w:pPr>
        <w:shd w:val="clear" w:color="auto" w:fill="FFFFFF"/>
        <w:spacing w:after="0" w:line="240" w:lineRule="auto"/>
        <w:rPr>
          <w:rFonts w:ascii="Times New Roman" w:eastAsia="Times New Roman" w:hAnsi="Times New Roman" w:cs="Times New Roman"/>
          <w:sz w:val="28"/>
          <w:szCs w:val="28"/>
          <w:lang w:eastAsia="ru-RU"/>
        </w:rPr>
      </w:pPr>
    </w:p>
    <w:p w14:paraId="3F0EF110"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«Цапли»</w:t>
      </w:r>
    </w:p>
    <w:p w14:paraId="3B42D14C"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Задача</w:t>
      </w:r>
      <w:r w:rsidRPr="0028218D">
        <w:rPr>
          <w:rFonts w:ascii="Times New Roman" w:eastAsia="Times New Roman" w:hAnsi="Times New Roman" w:cs="Times New Roman"/>
          <w:b/>
          <w:bCs/>
          <w:sz w:val="28"/>
          <w:szCs w:val="28"/>
          <w:lang w:eastAsia="ru-RU"/>
        </w:rPr>
        <w:t> </w:t>
      </w:r>
      <w:r w:rsidRPr="0028218D">
        <w:rPr>
          <w:rFonts w:ascii="Times New Roman" w:eastAsia="Times New Roman" w:hAnsi="Times New Roman" w:cs="Times New Roman"/>
          <w:sz w:val="28"/>
          <w:szCs w:val="28"/>
          <w:lang w:eastAsia="ru-RU"/>
        </w:rPr>
        <w:t>— освоение ходьбы на носках, развитие ориентировки в воде.</w:t>
      </w:r>
    </w:p>
    <w:p w14:paraId="0D642C53"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Описание игры</w:t>
      </w:r>
      <w:r w:rsidRPr="0028218D">
        <w:rPr>
          <w:rFonts w:ascii="Times New Roman" w:eastAsia="Times New Roman" w:hAnsi="Times New Roman" w:cs="Times New Roman"/>
          <w:sz w:val="28"/>
          <w:szCs w:val="28"/>
          <w:u w:val="single"/>
          <w:lang w:eastAsia="ru-RU"/>
        </w:rPr>
        <w:t>:</w:t>
      </w:r>
      <w:r w:rsidRPr="0028218D">
        <w:rPr>
          <w:rFonts w:ascii="Times New Roman" w:eastAsia="Times New Roman" w:hAnsi="Times New Roman" w:cs="Times New Roman"/>
          <w:sz w:val="28"/>
          <w:szCs w:val="28"/>
          <w:lang w:eastAsia="ru-RU"/>
        </w:rPr>
        <w:t> Две команды располагаются у противоположных (коротких) бортиков бассейна. По сигналу все дети быстро продвигаются к середине на носках, высоко поднимая колени. Чей участник первым достигнет установленной отметки, та команда и объявляется победительницей.</w:t>
      </w:r>
    </w:p>
    <w:p w14:paraId="57052C37"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Методические указания</w:t>
      </w:r>
      <w:r w:rsidRPr="0028218D">
        <w:rPr>
          <w:rFonts w:ascii="Times New Roman" w:eastAsia="Times New Roman" w:hAnsi="Times New Roman" w:cs="Times New Roman"/>
          <w:sz w:val="28"/>
          <w:szCs w:val="28"/>
          <w:u w:val="single"/>
          <w:lang w:eastAsia="ru-RU"/>
        </w:rPr>
        <w:t>:</w:t>
      </w:r>
      <w:r w:rsidRPr="0028218D">
        <w:rPr>
          <w:rFonts w:ascii="Times New Roman" w:eastAsia="Times New Roman" w:hAnsi="Times New Roman" w:cs="Times New Roman"/>
          <w:sz w:val="28"/>
          <w:szCs w:val="28"/>
          <w:lang w:eastAsia="ru-RU"/>
        </w:rPr>
        <w:t> Предварительно игра проводится на суше; во время игры нельзя переходить на бег, продвигаться прыжками. Положение рук произвольное или регламентированное — в стороны, вперед, к плечам, на пояс и т. д.</w:t>
      </w:r>
    </w:p>
    <w:p w14:paraId="7C7E1F6E"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0D88BCEB"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«Мостик»</w:t>
      </w:r>
    </w:p>
    <w:p w14:paraId="51C443E2"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Задача</w:t>
      </w:r>
      <w:r w:rsidRPr="0028218D">
        <w:rPr>
          <w:rFonts w:ascii="Times New Roman" w:eastAsia="Times New Roman" w:hAnsi="Times New Roman" w:cs="Times New Roman"/>
          <w:sz w:val="28"/>
          <w:szCs w:val="28"/>
          <w:lang w:eastAsia="ru-RU"/>
        </w:rPr>
        <w:t> - освоение исходного положения для выполнения движений ногами.</w:t>
      </w:r>
    </w:p>
    <w:p w14:paraId="716D1E00"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Описание игры:</w:t>
      </w:r>
      <w:r w:rsidRPr="0028218D">
        <w:rPr>
          <w:rFonts w:ascii="Times New Roman" w:eastAsia="Times New Roman" w:hAnsi="Times New Roman" w:cs="Times New Roman"/>
          <w:b/>
          <w:bCs/>
          <w:sz w:val="28"/>
          <w:szCs w:val="28"/>
          <w:lang w:eastAsia="ru-RU"/>
        </w:rPr>
        <w:t> </w:t>
      </w:r>
      <w:r w:rsidRPr="0028218D">
        <w:rPr>
          <w:rFonts w:ascii="Times New Roman" w:eastAsia="Times New Roman" w:hAnsi="Times New Roman" w:cs="Times New Roman"/>
          <w:sz w:val="28"/>
          <w:szCs w:val="28"/>
          <w:lang w:eastAsia="ru-RU"/>
        </w:rPr>
        <w:t>Расположившись по кругу, играющие садятся на дно в положение упора сзади и по сигналу при дают телу прямое положение у поверхности воды (затылок на воде, смотреть вверх — «Кто быстрее?»); фиксировать данное положение по заданию педагога. Повторить 3—4 раза. По повторному сигналу начинать движения ногами кролем на спине.</w:t>
      </w:r>
    </w:p>
    <w:p w14:paraId="0224CB3B"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Методические указания:</w:t>
      </w:r>
      <w:r w:rsidRPr="0028218D">
        <w:rPr>
          <w:rFonts w:ascii="Times New Roman" w:eastAsia="Times New Roman" w:hAnsi="Times New Roman" w:cs="Times New Roman"/>
          <w:sz w:val="28"/>
          <w:szCs w:val="28"/>
          <w:lang w:eastAsia="ru-RU"/>
        </w:rPr>
        <w:t> Освоив это положение, можно передвигаться на руках вперед и назад, вначале без движений, а затем и с движениями ногами в соревновательной форме. Темп движений регулируется голосом педагога или музыкальным сопровождением.</w:t>
      </w:r>
    </w:p>
    <w:p w14:paraId="58955932"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748BA6EF"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«Оттолкнись пятками»</w:t>
      </w:r>
    </w:p>
    <w:p w14:paraId="2C901284"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Задача</w:t>
      </w:r>
      <w:r w:rsidRPr="0028218D">
        <w:rPr>
          <w:rFonts w:ascii="Times New Roman" w:eastAsia="Times New Roman" w:hAnsi="Times New Roman" w:cs="Times New Roman"/>
          <w:sz w:val="28"/>
          <w:szCs w:val="28"/>
          <w:lang w:eastAsia="ru-RU"/>
        </w:rPr>
        <w:t> — освоение толчка, обеими ногами одновременно, выявление склонностей к симметричным движениям ногами.</w:t>
      </w:r>
    </w:p>
    <w:p w14:paraId="2E2316D0"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Описание игры:</w:t>
      </w:r>
      <w:r w:rsidRPr="0028218D">
        <w:rPr>
          <w:rFonts w:ascii="Times New Roman" w:eastAsia="Times New Roman" w:hAnsi="Times New Roman" w:cs="Times New Roman"/>
          <w:sz w:val="28"/>
          <w:szCs w:val="28"/>
          <w:lang w:eastAsia="ru-RU"/>
        </w:rPr>
        <w:t> Играющие произвольно располагаются в бассейне и по сигналу начинают прыжки вверх, отталкиваясь пятками, — «Кто выше?».</w:t>
      </w:r>
    </w:p>
    <w:p w14:paraId="132F00A2"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Методические указания:</w:t>
      </w:r>
      <w:r w:rsidRPr="0028218D">
        <w:rPr>
          <w:rFonts w:ascii="Times New Roman" w:eastAsia="Times New Roman" w:hAnsi="Times New Roman" w:cs="Times New Roman"/>
          <w:sz w:val="28"/>
          <w:szCs w:val="28"/>
          <w:lang w:eastAsia="ru-RU"/>
        </w:rPr>
        <w:t> До проведения игры (на суше) дети должны научиться приседать и удерживать стопу «клюшкой», а пальцы ног—</w:t>
      </w:r>
      <w:r w:rsidRPr="0028218D">
        <w:rPr>
          <w:rFonts w:ascii="Times New Roman" w:eastAsia="Times New Roman" w:hAnsi="Times New Roman" w:cs="Times New Roman"/>
          <w:sz w:val="28"/>
          <w:szCs w:val="28"/>
          <w:lang w:eastAsia="ru-RU"/>
        </w:rPr>
        <w:lastRenderedPageBreak/>
        <w:t>«растопыркой». В воде во время приседаний колени разводить, стопы при прыжке держать «клюшкой», отталкиваться только пятками.</w:t>
      </w:r>
    </w:p>
    <w:p w14:paraId="0D37FCE1"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37ECF5CB"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«Кузнечики»</w:t>
      </w:r>
    </w:p>
    <w:p w14:paraId="189E2D1D"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Задача</w:t>
      </w:r>
      <w:r w:rsidRPr="0028218D">
        <w:rPr>
          <w:rFonts w:ascii="Times New Roman" w:eastAsia="Times New Roman" w:hAnsi="Times New Roman" w:cs="Times New Roman"/>
          <w:b/>
          <w:bCs/>
          <w:sz w:val="28"/>
          <w:szCs w:val="28"/>
          <w:lang w:eastAsia="ru-RU"/>
        </w:rPr>
        <w:t> </w:t>
      </w:r>
      <w:r w:rsidRPr="0028218D">
        <w:rPr>
          <w:rFonts w:ascii="Times New Roman" w:eastAsia="Times New Roman" w:hAnsi="Times New Roman" w:cs="Times New Roman"/>
          <w:sz w:val="28"/>
          <w:szCs w:val="28"/>
          <w:lang w:eastAsia="ru-RU"/>
        </w:rPr>
        <w:t>— развитие ориентировки в воде, эмоциональное воздействие.</w:t>
      </w:r>
    </w:p>
    <w:p w14:paraId="07356623"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Описание игры:</w:t>
      </w:r>
      <w:r w:rsidRPr="0028218D">
        <w:rPr>
          <w:rFonts w:ascii="Times New Roman" w:eastAsia="Times New Roman" w:hAnsi="Times New Roman" w:cs="Times New Roman"/>
          <w:sz w:val="28"/>
          <w:szCs w:val="28"/>
          <w:lang w:eastAsia="ru-RU"/>
        </w:rPr>
        <w:t> Может быть командной (если позволяют размеры бассейна) и некомандной. Побеждает участник (команда), который прыжками на обеих ногах (положение рук произвольное или регламентированное) быстрее достигнет установленного ориентира.</w:t>
      </w:r>
    </w:p>
    <w:p w14:paraId="269C13D3" w14:textId="77777777" w:rsidR="00593BBA"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Методические указания:</w:t>
      </w:r>
      <w:r w:rsidRPr="0028218D">
        <w:rPr>
          <w:rFonts w:ascii="Times New Roman" w:eastAsia="Times New Roman" w:hAnsi="Times New Roman" w:cs="Times New Roman"/>
          <w:sz w:val="28"/>
          <w:szCs w:val="28"/>
          <w:lang w:eastAsia="ru-RU"/>
        </w:rPr>
        <w:t> Во время игры нельзя бежать, толкать друг друга. Положение рук меняется только с целью усложнения передвижения. Если в игре участвуют две команды, то начинают ее от противоположных коротких бортов бассейна к середине. Численность играющих регламентируется размерами бассейна.</w:t>
      </w:r>
    </w:p>
    <w:p w14:paraId="4CB14797"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«Рыбаки и рыбки»</w:t>
      </w:r>
    </w:p>
    <w:p w14:paraId="48143FB3"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Задача</w:t>
      </w:r>
      <w:r w:rsidRPr="0028218D">
        <w:rPr>
          <w:rFonts w:ascii="Times New Roman" w:eastAsia="Times New Roman" w:hAnsi="Times New Roman" w:cs="Times New Roman"/>
          <w:b/>
          <w:bCs/>
          <w:sz w:val="28"/>
          <w:szCs w:val="28"/>
          <w:lang w:eastAsia="ru-RU"/>
        </w:rPr>
        <w:t> </w:t>
      </w:r>
      <w:r w:rsidRPr="0028218D">
        <w:rPr>
          <w:rFonts w:ascii="Times New Roman" w:eastAsia="Times New Roman" w:hAnsi="Times New Roman" w:cs="Times New Roman"/>
          <w:sz w:val="28"/>
          <w:szCs w:val="28"/>
          <w:lang w:eastAsia="ru-RU"/>
        </w:rPr>
        <w:t>— развитие ориентировки в воде и освоение погружений с головой.</w:t>
      </w:r>
    </w:p>
    <w:p w14:paraId="4BDC99AE"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Описание игры:</w:t>
      </w:r>
      <w:r w:rsidRPr="0028218D">
        <w:rPr>
          <w:rFonts w:ascii="Times New Roman" w:eastAsia="Times New Roman" w:hAnsi="Times New Roman" w:cs="Times New Roman"/>
          <w:sz w:val="28"/>
          <w:szCs w:val="28"/>
          <w:lang w:eastAsia="ru-RU"/>
        </w:rPr>
        <w:t> Три-четыре участника («рыбаки»), держась за руки, продвигаются по бассейну, стараясь окружить («поймать в сеть») убегающих «рыбок». Пойманная «рыбка» становится «рыбаком». Игра заканчивается, когда будут пойманы все «рыбки», причем последняя считается самой проворной.</w:t>
      </w:r>
    </w:p>
    <w:p w14:paraId="69009860"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Методические указания:</w:t>
      </w:r>
      <w:r w:rsidRPr="0028218D">
        <w:rPr>
          <w:rFonts w:ascii="Times New Roman" w:eastAsia="Times New Roman" w:hAnsi="Times New Roman" w:cs="Times New Roman"/>
          <w:b/>
          <w:bCs/>
          <w:sz w:val="28"/>
          <w:szCs w:val="28"/>
          <w:lang w:eastAsia="ru-RU"/>
        </w:rPr>
        <w:t> </w:t>
      </w:r>
      <w:r w:rsidRPr="0028218D">
        <w:rPr>
          <w:rFonts w:ascii="Times New Roman" w:eastAsia="Times New Roman" w:hAnsi="Times New Roman" w:cs="Times New Roman"/>
          <w:sz w:val="28"/>
          <w:szCs w:val="28"/>
          <w:lang w:eastAsia="ru-RU"/>
        </w:rPr>
        <w:t>Нельзя ловить «рыбок» «разорванной» сетью. Если «рыбка» во время преследования погрузится в воду с головой или нырнет, то она считается непойманной.</w:t>
      </w:r>
    </w:p>
    <w:p w14:paraId="56E297DB"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4DE8857F"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«Пятнашки»</w:t>
      </w:r>
    </w:p>
    <w:p w14:paraId="6C564A47"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Задача</w:t>
      </w:r>
      <w:r w:rsidRPr="0028218D">
        <w:rPr>
          <w:rFonts w:ascii="Times New Roman" w:eastAsia="Times New Roman" w:hAnsi="Times New Roman" w:cs="Times New Roman"/>
          <w:sz w:val="28"/>
          <w:szCs w:val="28"/>
          <w:lang w:eastAsia="ru-RU"/>
        </w:rPr>
        <w:t> — изучение и совершенствование погружений в воду с головой.</w:t>
      </w:r>
    </w:p>
    <w:p w14:paraId="456C6A4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Описание игры:</w:t>
      </w:r>
      <w:r w:rsidRPr="0028218D">
        <w:rPr>
          <w:rFonts w:ascii="Times New Roman" w:eastAsia="Times New Roman" w:hAnsi="Times New Roman" w:cs="Times New Roman"/>
          <w:sz w:val="28"/>
          <w:szCs w:val="28"/>
          <w:lang w:eastAsia="ru-RU"/>
        </w:rPr>
        <w:t> Играющие располагаются произвольно. По сигналу ловец (определяется по жребию или назначается педагогом) начинает преследование играющих; стараясь кого-либо запятнать. Запятнанный игрок становится ловцом.</w:t>
      </w:r>
    </w:p>
    <w:p w14:paraId="6B35C93B"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Методические указания:</w:t>
      </w:r>
      <w:r w:rsidRPr="0028218D">
        <w:rPr>
          <w:rFonts w:ascii="Times New Roman" w:eastAsia="Times New Roman" w:hAnsi="Times New Roman" w:cs="Times New Roman"/>
          <w:b/>
          <w:bCs/>
          <w:sz w:val="28"/>
          <w:szCs w:val="28"/>
          <w:lang w:eastAsia="ru-RU"/>
        </w:rPr>
        <w:t> </w:t>
      </w:r>
      <w:r w:rsidRPr="0028218D">
        <w:rPr>
          <w:rFonts w:ascii="Times New Roman" w:eastAsia="Times New Roman" w:hAnsi="Times New Roman" w:cs="Times New Roman"/>
          <w:sz w:val="28"/>
          <w:szCs w:val="28"/>
          <w:lang w:eastAsia="ru-RU"/>
        </w:rPr>
        <w:t>Спасаясь от преследователя, дети могут приседать, погружаясь в воду с головой, или нырять; в этих случаях пятнать нельзя. Запятнанным считается тот играющий, которого ловец настиг до погружения; нельзя преследовать одного и того же играющего продолжительное время, ждать, пока погрузившийся вынырнет, удерживать друг друга под водой.</w:t>
      </w:r>
    </w:p>
    <w:p w14:paraId="0975D96B" w14:textId="77777777" w:rsidR="00593BBA" w:rsidRPr="0028218D" w:rsidRDefault="00593BBA"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p>
    <w:p w14:paraId="09229074" w14:textId="77777777" w:rsidR="00701144" w:rsidRPr="0028218D" w:rsidRDefault="00701144" w:rsidP="00593BBA">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«Мяч в воздухе»</w:t>
      </w:r>
    </w:p>
    <w:p w14:paraId="0E0C568F"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Задача</w:t>
      </w:r>
      <w:r w:rsidRPr="0028218D">
        <w:rPr>
          <w:rFonts w:ascii="Times New Roman" w:eastAsia="Times New Roman" w:hAnsi="Times New Roman" w:cs="Times New Roman"/>
          <w:sz w:val="28"/>
          <w:szCs w:val="28"/>
          <w:lang w:eastAsia="ru-RU"/>
        </w:rPr>
        <w:t> — развитие ориентировки в воде.</w:t>
      </w:r>
    </w:p>
    <w:p w14:paraId="0A616A12"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Описание игры:</w:t>
      </w:r>
      <w:r w:rsidRPr="0028218D">
        <w:rPr>
          <w:rFonts w:ascii="Times New Roman" w:eastAsia="Times New Roman" w:hAnsi="Times New Roman" w:cs="Times New Roman"/>
          <w:sz w:val="28"/>
          <w:szCs w:val="28"/>
          <w:lang w:eastAsia="ru-RU"/>
        </w:rPr>
        <w:t xml:space="preserve"> Играющие делятся на две команды и располагаются напротив друг друга в две шеренги на небольшом расстоянии. Педагог подбрасывает большой легкий мяч между шеренгами; играющие стараются овладеть им, не отдавать соперникам, для чего передают участникам своей </w:t>
      </w:r>
      <w:r w:rsidRPr="0028218D">
        <w:rPr>
          <w:rFonts w:ascii="Times New Roman" w:eastAsia="Times New Roman" w:hAnsi="Times New Roman" w:cs="Times New Roman"/>
          <w:sz w:val="28"/>
          <w:szCs w:val="28"/>
          <w:lang w:eastAsia="ru-RU"/>
        </w:rPr>
        <w:lastRenderedPageBreak/>
        <w:t>команды. Мяч не должен касаться воды — проигрывает та команда, по вине игроков которой он упадет на воду.</w:t>
      </w:r>
    </w:p>
    <w:p w14:paraId="562ED7E7"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5E1DAEEE" w14:textId="77777777" w:rsidR="00701144" w:rsidRPr="0028218D" w:rsidRDefault="00701144" w:rsidP="00593BBA">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«Спрячься в воду»</w:t>
      </w:r>
    </w:p>
    <w:p w14:paraId="33CCBD8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Задача</w:t>
      </w:r>
      <w:r w:rsidRPr="0028218D">
        <w:rPr>
          <w:rFonts w:ascii="Times New Roman" w:eastAsia="Times New Roman" w:hAnsi="Times New Roman" w:cs="Times New Roman"/>
          <w:sz w:val="28"/>
          <w:szCs w:val="28"/>
          <w:lang w:eastAsia="ru-RU"/>
        </w:rPr>
        <w:t> — совершенствование погружений с головой, развитие ориентировки в воде.</w:t>
      </w:r>
    </w:p>
    <w:p w14:paraId="508F8815"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Описание игры</w:t>
      </w:r>
      <w:r w:rsidRPr="0028218D">
        <w:rPr>
          <w:rFonts w:ascii="Times New Roman" w:eastAsia="Times New Roman" w:hAnsi="Times New Roman" w:cs="Times New Roman"/>
          <w:sz w:val="28"/>
          <w:szCs w:val="28"/>
          <w:lang w:eastAsia="ru-RU"/>
        </w:rPr>
        <w:t>: Играющие образуют круг. Ведущий занимает место в середине круга и вращает большой легкий мяч, подвешенный на шнурке, над головами играющих. Чтобы не быть задетым мячом, нужно быстро погрузиться в воду с головой. Побеждает тот участник, которого мяч не коснется ни разу.</w:t>
      </w:r>
    </w:p>
    <w:p w14:paraId="2D6475A1"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Методические указания:</w:t>
      </w:r>
      <w:r w:rsidRPr="0028218D">
        <w:rPr>
          <w:rFonts w:ascii="Times New Roman" w:eastAsia="Times New Roman" w:hAnsi="Times New Roman" w:cs="Times New Roman"/>
          <w:sz w:val="28"/>
          <w:szCs w:val="28"/>
          <w:lang w:eastAsia="ru-RU"/>
        </w:rPr>
        <w:t> По ходу игры темп вращения мяча меняется— от очень медленного к быстрому и очень быстрому, что регламентируется уровнем подготовленности детей. Играющим нельзя отходить в стороны, наклоняться и т. д. Один из вариантов этой игры — выполнять погружения с выдохом в воду.</w:t>
      </w:r>
    </w:p>
    <w:p w14:paraId="02017FD4"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0E918F6E"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«Циркачи»</w:t>
      </w:r>
    </w:p>
    <w:p w14:paraId="0138374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Задача</w:t>
      </w:r>
      <w:r w:rsidRPr="0028218D">
        <w:rPr>
          <w:rFonts w:ascii="Times New Roman" w:eastAsia="Times New Roman" w:hAnsi="Times New Roman" w:cs="Times New Roman"/>
          <w:b/>
          <w:bCs/>
          <w:sz w:val="28"/>
          <w:szCs w:val="28"/>
          <w:lang w:eastAsia="ru-RU"/>
        </w:rPr>
        <w:t> </w:t>
      </w:r>
      <w:r w:rsidRPr="0028218D">
        <w:rPr>
          <w:rFonts w:ascii="Times New Roman" w:eastAsia="Times New Roman" w:hAnsi="Times New Roman" w:cs="Times New Roman"/>
          <w:sz w:val="28"/>
          <w:szCs w:val="28"/>
          <w:lang w:eastAsia="ru-RU"/>
        </w:rPr>
        <w:t>— изучение и совершенствование погружений в воду.</w:t>
      </w:r>
    </w:p>
    <w:p w14:paraId="64AD2768"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Описание игры:</w:t>
      </w:r>
      <w:r w:rsidRPr="0028218D">
        <w:rPr>
          <w:rFonts w:ascii="Times New Roman" w:eastAsia="Times New Roman" w:hAnsi="Times New Roman" w:cs="Times New Roman"/>
          <w:sz w:val="28"/>
          <w:szCs w:val="28"/>
          <w:lang w:eastAsia="ru-RU"/>
        </w:rPr>
        <w:t> Может быть командной и некомандной. Играющие выполняют наклон вперед, ставят руки на дно, стараясь сделать стойку на руках, — «как в цирке». Игру можно усложнить, выполняя заныривания в плавающий круг и далее стойку на руках (глубина — на уровне пояса).</w:t>
      </w:r>
    </w:p>
    <w:p w14:paraId="61CDBCB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u w:val="single"/>
          <w:lang w:eastAsia="ru-RU"/>
        </w:rPr>
        <w:t>Методические указания:</w:t>
      </w:r>
      <w:r w:rsidRPr="0028218D">
        <w:rPr>
          <w:rFonts w:ascii="Times New Roman" w:eastAsia="Times New Roman" w:hAnsi="Times New Roman" w:cs="Times New Roman"/>
          <w:sz w:val="28"/>
          <w:szCs w:val="28"/>
          <w:lang w:eastAsia="ru-RU"/>
        </w:rPr>
        <w:t> В том случае, если игра командная, победитель определяется по количеству правильно выполненных стоек на руках в установленное время. В других случаях предпочтение отдается тому участнику, который дольше простоит на руках (при условии, что глубина для всех одинаковая).</w:t>
      </w:r>
    </w:p>
    <w:p w14:paraId="2CCD880E"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63E9572D"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«Хоровод»</w:t>
      </w:r>
    </w:p>
    <w:p w14:paraId="09C24E3D"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совершенствование погружений и освоение выхода в воду. Описание игры. Взявшись за руки, играющие образуют круг. По сигналу начинается движение по кругу в указанном направлении, сопровождаемое речитативом: «Хоровод все идет, все идет, все идет, да и скоро он придет, он придет, он придет!» Закончив речитатив, дети останавливаются, отпускают руки и приседают, погружаясь в воду с головой и выполняя при этом активный выдох; затем поднимаются, снова берутся за руки и возобновляют движение по кругу.</w:t>
      </w:r>
    </w:p>
    <w:p w14:paraId="7E403B6B"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 </w:t>
      </w:r>
      <w:r w:rsidRPr="0028218D">
        <w:rPr>
          <w:rFonts w:ascii="Times New Roman" w:eastAsia="Times New Roman" w:hAnsi="Times New Roman" w:cs="Times New Roman"/>
          <w:sz w:val="28"/>
          <w:szCs w:val="28"/>
          <w:lang w:eastAsia="ru-RU"/>
        </w:rPr>
        <w:t>После каждого речитатива меняется направление движения. До остановки «хоровода» нельзя «разрывать» круг, отпускать руки товарища, задерживать друг друга под водой, уходить вперед или назад.</w:t>
      </w:r>
    </w:p>
    <w:p w14:paraId="01348018"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5622D4E3"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«Плыви, игрушка!»</w:t>
      </w:r>
    </w:p>
    <w:p w14:paraId="114DDCD7"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обучение активному выдоху, развитие ориентировки в воде.</w:t>
      </w:r>
    </w:p>
    <w:p w14:paraId="731DD0E9"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lastRenderedPageBreak/>
        <w:t>Описание игры</w:t>
      </w:r>
      <w:r w:rsidRPr="0028218D">
        <w:rPr>
          <w:rFonts w:ascii="Times New Roman" w:eastAsia="Times New Roman" w:hAnsi="Times New Roman" w:cs="Times New Roman"/>
          <w:sz w:val="28"/>
          <w:szCs w:val="28"/>
          <w:lang w:eastAsia="ru-RU"/>
        </w:rPr>
        <w:t>: Дети активно дуют на плавающие игрушки, продвигая их согласно заданию: игрушка должна плыть только прямо, по кругу, зигзагом и т. д.; чья игрушка быстрее достигнет установленной отметки. Определение победителя будет зависеть от предложенного детям варианта продвижения игрушки.</w:t>
      </w:r>
    </w:p>
    <w:p w14:paraId="59E46C4F"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Игрушка может быть любой: бумажный кораблик, пластмассовая утка, мяч и т. д. Если же игра проводится как соревнование, то игрушки должны быть у всех одинаковыми. Игрушка будет продвигаться быстрее, если дуть на нее сильно и правильно — в зависимости от ее формы.</w:t>
      </w:r>
    </w:p>
    <w:p w14:paraId="2B1C01AB"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6C78D755"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72E9CC64"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«Гудок»</w:t>
      </w:r>
    </w:p>
    <w:p w14:paraId="0E53038E"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 </w:t>
      </w:r>
      <w:r w:rsidRPr="0028218D">
        <w:rPr>
          <w:rFonts w:ascii="Times New Roman" w:eastAsia="Times New Roman" w:hAnsi="Times New Roman" w:cs="Times New Roman"/>
          <w:sz w:val="28"/>
          <w:szCs w:val="28"/>
          <w:lang w:eastAsia="ru-RU"/>
        </w:rPr>
        <w:t>— обучение погружениям и выдоху в воду.</w:t>
      </w:r>
    </w:p>
    <w:p w14:paraId="21BC0F5E"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Играющие дети, образуют круг, в середине которого находится педагог. По сигналу дети погружаются в воду с головой и выполняют сильный выдох, сопровождая его звуком «у-у-у-у-у», — «гудок паровоза». По окончании выдоха можно сесть на дно (это может быть условием определения победителя).</w:t>
      </w:r>
    </w:p>
    <w:p w14:paraId="46A64624"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Педагог контролирует правильность выполнения погружений и выдохов в воду. Играющие не должны мешать друг другу, уходить из круга, наклоняться. Во время погружений нужно обязательно открывать глаза, смотреть на пузырьки воздуха.</w:t>
      </w:r>
    </w:p>
    <w:p w14:paraId="73DDA75F"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196ACE9E"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«Сядь на дно»</w:t>
      </w:r>
    </w:p>
    <w:p w14:paraId="3185347A"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обучение погружениям и выдоху в воду.</w:t>
      </w:r>
    </w:p>
    <w:p w14:paraId="5E3B052F"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 </w:t>
      </w:r>
      <w:r w:rsidRPr="0028218D">
        <w:rPr>
          <w:rFonts w:ascii="Times New Roman" w:eastAsia="Times New Roman" w:hAnsi="Times New Roman" w:cs="Times New Roman"/>
          <w:sz w:val="28"/>
          <w:szCs w:val="28"/>
          <w:lang w:eastAsia="ru-RU"/>
        </w:rPr>
        <w:t>На глубине по грудь играющие, приседая, садятся на дно, посылая прямые ноги вперед; положение рук произвольное. Время пребывания под водой минимально — важно, чтобы положение «Сижу на дне» было хотя бы обозначено.</w:t>
      </w:r>
    </w:p>
    <w:p w14:paraId="1942C640"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Сесть на дно можно лишь в том случае, если предварительно (или во время приседания) выполнить сильный выдох. Глаза в воде не закрывать. По мере освоения выдоха его можно выполнять продолжительно; в этом случае и тело будет погружаться медленно.</w:t>
      </w:r>
    </w:p>
    <w:p w14:paraId="31BC477D"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1F0F4FC4" w14:textId="77777777" w:rsidR="00701144" w:rsidRPr="0028218D" w:rsidRDefault="00701144" w:rsidP="00593BBA">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«Насос»</w:t>
      </w:r>
    </w:p>
    <w:p w14:paraId="2973E560"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обучение погружениям в воду с головой и выдоху.</w:t>
      </w:r>
    </w:p>
    <w:p w14:paraId="5E335F2D"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Играющие дети , взявшись за руки, становятся парами напротив друг друга. По сигналу первый по расчету приседает, погружаясь в воду с головой, и выполняет выдох в воду, затем встает; второй сразу же выполняет аналогичное </w:t>
      </w:r>
      <w:r w:rsidRPr="0028218D">
        <w:rPr>
          <w:rFonts w:ascii="Times New Roman" w:eastAsia="Times New Roman" w:hAnsi="Times New Roman" w:cs="Times New Roman"/>
          <w:b/>
          <w:bCs/>
          <w:sz w:val="28"/>
          <w:szCs w:val="28"/>
          <w:lang w:eastAsia="ru-RU"/>
        </w:rPr>
        <w:t>погружение с выдохом и т.д.</w:t>
      </w:r>
    </w:p>
    <w:p w14:paraId="73D7303D"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При определении пар следует учитывать рост, вес и уровень подготовленности детей. Нельзя, например, объединять в одну пару ребенка, умеющего выполнять выдохи в воду, и совершенно не умеющего; высокого и маленького. Темп приседаний строго индивидуален. Игру можно регламентировать по времени (до 1 мин) или определять пару-</w:t>
      </w:r>
      <w:r w:rsidRPr="0028218D">
        <w:rPr>
          <w:rFonts w:ascii="Times New Roman" w:eastAsia="Times New Roman" w:hAnsi="Times New Roman" w:cs="Times New Roman"/>
          <w:sz w:val="28"/>
          <w:szCs w:val="28"/>
          <w:lang w:eastAsia="ru-RU"/>
        </w:rPr>
        <w:lastRenderedPageBreak/>
        <w:t>победительницу по количеству и качеству выполнения приседаний и выдохов.</w:t>
      </w:r>
    </w:p>
    <w:p w14:paraId="21628DC5"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5CE590E9"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«Акробаты»</w:t>
      </w:r>
    </w:p>
    <w:p w14:paraId="6DF52C62"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освоение и совершенствование безопорного положения, развитие ориентировки в воде.</w:t>
      </w:r>
    </w:p>
    <w:p w14:paraId="71B4A17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Дети выполняют кувырки — сальто вперед или назад в группировке — «комок». Побеждает тот, кто выполнит большее число кувырков согласно заданию в установленное время.</w:t>
      </w:r>
    </w:p>
    <w:p w14:paraId="39A3216E"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Глубина воды должна быть выше уровня пояса. Положение группировки предварительно изучается на суше и на мелководье. Выполнять кувырки можно только от стенки бассейна.</w:t>
      </w:r>
    </w:p>
    <w:p w14:paraId="424652A6"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1EDD9468"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«Буксир»</w:t>
      </w:r>
    </w:p>
    <w:p w14:paraId="3593150D"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освоение безопорного горизонтального положения.</w:t>
      </w:r>
    </w:p>
    <w:p w14:paraId="669B6132"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Играющие дети распределяются по парам. Первые в парах (по расчету) принимают безопорное положение на груди, а вторые удерживают их за руки и продвигаются спиной вперед — «буксируют». Выигрывает тот, кто первым достигнет установленного ориентира. Затем играющие дети меняются ролями. По команде или после достижения условной отметки вторые отпускают руки, чтобы первые скользили в безопорном положении. Как вариант игры можно применять «буксировку» одним играющим двоих, двумя играющими одного, а также использовать пластмассовую палочку, за которую держится «буксируемый».</w:t>
      </w:r>
    </w:p>
    <w:p w14:paraId="71ECB452"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«Буксируемые» могут принимать положение на груди и на спине, различные варианты поддержки; в этих случаях «буксиры» могут продвигаться грудью вперед. Можно также во время «буксировки» или последующего безопорного скольжения выполнять различные движения ногами.</w:t>
      </w:r>
    </w:p>
    <w:p w14:paraId="20CEA2FB"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324F2DF5"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«Звездочка»</w:t>
      </w:r>
    </w:p>
    <w:p w14:paraId="22A2E161"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изучение и совершенствование безопорного горизонтального положения, изучение движений руками и ногами.</w:t>
      </w:r>
    </w:p>
    <w:p w14:paraId="5DAD03C1"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Играющие располагаются произвольно, но, не мешая друг другу, и по сигналу принимают безопорное горизонтальное положение на груди, руки и ноги разведены. По повторному сигналу (свисток, барабанная дробь и пр.) выполняют сведения и разведения рук и ног (прекращение движения произвольное). Движения можно выполнять одновременно руками и ногами, а также попеременно. Эта игра вариативна.</w:t>
      </w:r>
    </w:p>
    <w:p w14:paraId="5175E1D2" w14:textId="77777777" w:rsidR="00701144" w:rsidRPr="0028218D" w:rsidRDefault="00701144" w:rsidP="00701144">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
          <w:iCs/>
          <w:sz w:val="28"/>
          <w:szCs w:val="28"/>
          <w:lang w:eastAsia="ru-RU"/>
        </w:rPr>
        <w:t>Вариант 1.</w:t>
      </w:r>
      <w:r w:rsidRPr="0028218D">
        <w:rPr>
          <w:rFonts w:ascii="Times New Roman" w:eastAsia="Times New Roman" w:hAnsi="Times New Roman" w:cs="Times New Roman"/>
          <w:sz w:val="28"/>
          <w:szCs w:val="28"/>
          <w:lang w:eastAsia="ru-RU"/>
        </w:rPr>
        <w:t> Во время движений ногами стопы находятся в положении «на себя» и в сторону — «Клюшка».</w:t>
      </w:r>
    </w:p>
    <w:p w14:paraId="326525E8" w14:textId="77777777" w:rsidR="00701144" w:rsidRPr="0028218D" w:rsidRDefault="00701144" w:rsidP="00701144">
      <w:pPr>
        <w:numPr>
          <w:ilvl w:val="0"/>
          <w:numId w:val="4"/>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
          <w:iCs/>
          <w:sz w:val="28"/>
          <w:szCs w:val="28"/>
          <w:lang w:eastAsia="ru-RU"/>
        </w:rPr>
        <w:t>Вариант 2</w:t>
      </w:r>
      <w:r w:rsidRPr="0028218D">
        <w:rPr>
          <w:rFonts w:ascii="Times New Roman" w:eastAsia="Times New Roman" w:hAnsi="Times New Roman" w:cs="Times New Roman"/>
          <w:i/>
          <w:iCs/>
          <w:sz w:val="28"/>
          <w:szCs w:val="28"/>
          <w:lang w:eastAsia="ru-RU"/>
        </w:rPr>
        <w:t>.</w:t>
      </w:r>
      <w:r w:rsidRPr="0028218D">
        <w:rPr>
          <w:rFonts w:ascii="Times New Roman" w:eastAsia="Times New Roman" w:hAnsi="Times New Roman" w:cs="Times New Roman"/>
          <w:sz w:val="28"/>
          <w:szCs w:val="28"/>
          <w:lang w:eastAsia="ru-RU"/>
        </w:rPr>
        <w:t> «Звездочка на спине». Перевороты из положения на груди в положение на спине и обратно с фиксацией положения на спине; то же можно выполнять многократно, соединив руки и ноги и вытянувшись.</w:t>
      </w:r>
    </w:p>
    <w:p w14:paraId="6D6C0F58"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lastRenderedPageBreak/>
        <w:t>Методические указания:</w:t>
      </w:r>
      <w:r w:rsidRPr="0028218D">
        <w:rPr>
          <w:rFonts w:ascii="Times New Roman" w:eastAsia="Times New Roman" w:hAnsi="Times New Roman" w:cs="Times New Roman"/>
          <w:sz w:val="28"/>
          <w:szCs w:val="28"/>
          <w:lang w:eastAsia="ru-RU"/>
        </w:rPr>
        <w:t> При выполнении движений руками удерживать ладони в наклонном положении (см. рис. 8) и менять положение стоп: при разведении — стопы «на себя», при сведении — захлестывающее движение.</w:t>
      </w:r>
    </w:p>
    <w:p w14:paraId="6595898B"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34CA8CF6"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«Утки-нырки»</w:t>
      </w:r>
    </w:p>
    <w:p w14:paraId="598E8FAF"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 </w:t>
      </w:r>
      <w:r w:rsidRPr="0028218D">
        <w:rPr>
          <w:rFonts w:ascii="Times New Roman" w:eastAsia="Times New Roman" w:hAnsi="Times New Roman" w:cs="Times New Roman"/>
          <w:sz w:val="28"/>
          <w:szCs w:val="28"/>
          <w:lang w:eastAsia="ru-RU"/>
        </w:rPr>
        <w:t>— освоение безопорного положения в воде.</w:t>
      </w:r>
    </w:p>
    <w:p w14:paraId="4D2B1001" w14:textId="77777777" w:rsidR="00701144"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Дети произвольно располагаются в бассейне и по сигналу стараются «ухватиться за дно», приподняв при этом ноги, — показать «хвостик», как это делает утка, ныряя за кормом. Побеждает тот, кто в установленное время покажет «хвостик» большее количество раз.</w:t>
      </w:r>
    </w:p>
    <w:p w14:paraId="0811D1A1" w14:textId="77777777" w:rsidR="00D96D3B" w:rsidRPr="0028218D" w:rsidRDefault="00D96D3B" w:rsidP="00701144">
      <w:pPr>
        <w:shd w:val="clear" w:color="auto" w:fill="FFFFFF"/>
        <w:spacing w:after="0" w:line="240" w:lineRule="auto"/>
        <w:rPr>
          <w:rFonts w:ascii="Times New Roman" w:eastAsia="Times New Roman" w:hAnsi="Times New Roman" w:cs="Times New Roman"/>
          <w:sz w:val="28"/>
          <w:szCs w:val="28"/>
          <w:lang w:eastAsia="ru-RU"/>
        </w:rPr>
      </w:pPr>
    </w:p>
    <w:p w14:paraId="2EA3CA1B"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«Ныряльщики»</w:t>
      </w:r>
    </w:p>
    <w:p w14:paraId="5C8D45A0"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изучение безопорного положения, развитие ориентировки.</w:t>
      </w:r>
    </w:p>
    <w:p w14:paraId="32B4E078"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 </w:t>
      </w:r>
      <w:r w:rsidRPr="0028218D">
        <w:rPr>
          <w:rFonts w:ascii="Times New Roman" w:eastAsia="Times New Roman" w:hAnsi="Times New Roman" w:cs="Times New Roman"/>
          <w:sz w:val="28"/>
          <w:szCs w:val="28"/>
          <w:lang w:eastAsia="ru-RU"/>
        </w:rPr>
        <w:t>Может иметь несколько вариантов. Например, играющие делятся на две команды с равным числом участников. Каждый играющий одной команды удерживает в руке обруч (рис. 66), а игроки другой команды стараются как можно быстрее (друг за другом) нырнуть в каждый обруч. Время окончания игры определяется по секундомеру. Можно разделить детей на четыре команды, когда каждый играющий удерживает обруч согласно условиям игры. Побеждает команда первой достигшая финиша. Для выявления абсолютного победителя на очередном этапе соревнуются команды -победительницы первого этапа.</w:t>
      </w:r>
    </w:p>
    <w:p w14:paraId="60143129"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p>
    <w:p w14:paraId="01AEDC5F"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Целесообразно усложнять игру, например уменьшать диаметр обруча, изменять его положение, применять различные расстановки играющих и т. д.; дети должны заранее знать обо всех изменениях и усложнениях. При комплектовании команд нужно учитывать степень освоения изучаемого материала.</w:t>
      </w:r>
    </w:p>
    <w:p w14:paraId="2C48E043"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02D02338"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«Поднырни»</w:t>
      </w:r>
    </w:p>
    <w:p w14:paraId="05E3BA4B"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освоение безопорного положения и развитие ориентировки в воде.</w:t>
      </w:r>
    </w:p>
    <w:p w14:paraId="0C6E8367"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Играющие образуют круг, в середине которого плавает надутый резиновый круг. Нужно поднырнуть под него так, чтобы он оказался на голове (рис. 67). Побеждает тот, кто сделает это с первой попытки.</w:t>
      </w:r>
    </w:p>
    <w:p w14:paraId="06B3BAB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Расстояние до круга постепенно увеличивается, что регламентируется подготовленностью детей и размерами бассейна. Если среди играющих окажутся такие, которые подныривают под круг с первой попытки, то можно сразу увеличивать расстояние или проводить игру с такими детьми отдельно.</w:t>
      </w:r>
    </w:p>
    <w:p w14:paraId="380E9A75"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2348523D"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«Водолазы»</w:t>
      </w:r>
    </w:p>
    <w:p w14:paraId="2887AD40"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освоение безопорного положения, открывание глаз и развитие ориентировки в воде.</w:t>
      </w:r>
    </w:p>
    <w:p w14:paraId="780E47D7"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xml:space="preserve">: Может быть командной и некомандной. В первом случае играющие делятся на две команды с равным числом участников. </w:t>
      </w:r>
      <w:r w:rsidRPr="0028218D">
        <w:rPr>
          <w:rFonts w:ascii="Times New Roman" w:eastAsia="Times New Roman" w:hAnsi="Times New Roman" w:cs="Times New Roman"/>
          <w:sz w:val="28"/>
          <w:szCs w:val="28"/>
          <w:lang w:eastAsia="ru-RU"/>
        </w:rPr>
        <w:lastRenderedPageBreak/>
        <w:t>Предварительно на дне разбрасывают разноцветные камешки или другие мелкие, но хорошо заметные предметы. По сигналу дети ныряют и достают эти предметы со дна. Побеждает та команда, участники которой в установленное время достали больше камешков. Игру можно усложнить, разбрасывая на дне пластмассовые тарелочки, буквы, цифры, плоские предметы, которые труднее ухватить.</w:t>
      </w:r>
    </w:p>
    <w:p w14:paraId="56E6E9E8"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Во время ныряний нельзя мешать друг другу, отнимать предметы, подтталкивать друг друга. Педагогу следует внимательно следить за действиями играющих. Очень интересен вариант индивидуальной игры. В этом случае играющие дети располагаются спиной к воде и по команде каждый должен найти «свою» игрушку. Следует учитывать подготовленность детей: во-первых, каждый должен заранее знать «свою» игрушку, во-вторых, более подготовленные дети достают со дна плоские предметы, менее подготовлен¬ные — кубики, камешки и т. п.</w:t>
      </w:r>
    </w:p>
    <w:p w14:paraId="73A84B36"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p>
    <w:p w14:paraId="1A5A3FF8"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освоение и совершенствование скольжений.</w:t>
      </w:r>
    </w:p>
    <w:p w14:paraId="1354CF8F"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По сигналу играющие прини¬мают исходное положение и выполняют скольжение на груди (несколько человек одновременно). Побеждает тот, кто дальше всех проскользит, как «торпеда». В зависимости от условий игра может быть командной и некомандной.</w:t>
      </w:r>
    </w:p>
    <w:p w14:paraId="37AB58D9"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Определять победителя могут сами дети, отмечая расстояние, которое проскользят их товарищи. По мере изучения скольжений можно выполнять один гребок одновременно обеими руками и далее скользить до полной остановки (или до отметки), прижав руки к туловищу. Можно учитывать также прямолинейность скольжения. Во время скольжения нельзя мешать друг другу, переворачиваться на спину или на бок, выполнять движения, не оговоренные условиями игры.</w:t>
      </w:r>
    </w:p>
    <w:p w14:paraId="437C43A4"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113BB702"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«Винт»</w:t>
      </w:r>
    </w:p>
    <w:p w14:paraId="3AE885B1"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освоение и совершенствование безопорного положения, развитие ориентировки </w:t>
      </w:r>
      <w:r w:rsidRPr="0028218D">
        <w:rPr>
          <w:rFonts w:ascii="Times New Roman" w:eastAsia="Times New Roman" w:hAnsi="Times New Roman" w:cs="Times New Roman"/>
          <w:b/>
          <w:bCs/>
          <w:sz w:val="28"/>
          <w:szCs w:val="28"/>
          <w:lang w:eastAsia="ru-RU"/>
        </w:rPr>
        <w:t>в воде.</w:t>
      </w:r>
    </w:p>
    <w:p w14:paraId="055DB97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Во время скольжения выполнять повороты на бок, переворот на спину, перевороты на 360°, многократные безостановочные перевороты. Побеждает тот, кто выполнит больше переворотов и при этом проскользит дальше всех.</w:t>
      </w:r>
    </w:p>
    <w:p w14:paraId="77A09564"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 </w:t>
      </w:r>
      <w:r w:rsidRPr="0028218D">
        <w:rPr>
          <w:rFonts w:ascii="Times New Roman" w:eastAsia="Times New Roman" w:hAnsi="Times New Roman" w:cs="Times New Roman"/>
          <w:sz w:val="28"/>
          <w:szCs w:val="28"/>
          <w:lang w:eastAsia="ru-RU"/>
        </w:rPr>
        <w:t>Победителя определяет педагог. Во время переворотов руки и ноги не разводить.</w:t>
      </w:r>
    </w:p>
    <w:p w14:paraId="66902000" w14:textId="77777777" w:rsidR="00593BBA" w:rsidRPr="0028218D" w:rsidRDefault="00593BBA" w:rsidP="00593BBA">
      <w:pPr>
        <w:shd w:val="clear" w:color="auto" w:fill="FFFFFF"/>
        <w:spacing w:after="0" w:line="261" w:lineRule="atLeast"/>
        <w:outlineLvl w:val="4"/>
        <w:rPr>
          <w:rFonts w:ascii="Times New Roman" w:eastAsia="Times New Roman" w:hAnsi="Times New Roman" w:cs="Times New Roman"/>
          <w:b/>
          <w:bCs/>
          <w:sz w:val="28"/>
          <w:szCs w:val="28"/>
          <w:lang w:eastAsia="ru-RU"/>
        </w:rPr>
      </w:pPr>
    </w:p>
    <w:p w14:paraId="422897CF" w14:textId="77777777" w:rsidR="00593BBA" w:rsidRPr="0028218D" w:rsidRDefault="00701144" w:rsidP="00593BBA">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«Стрелы»</w:t>
      </w:r>
    </w:p>
    <w:p w14:paraId="2A54CB0C"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освоение исходного положения пловца.</w:t>
      </w:r>
    </w:p>
    <w:p w14:paraId="11FE65F3"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Дети принимают положение «Звездочка» на груди и на спине и произвольно выполняют сведения и разведения рук и ног, как одновременно, так и попеременно, фиксируя прямое положение.</w:t>
      </w:r>
    </w:p>
    <w:p w14:paraId="6799E5E7"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xml:space="preserve"> При фиксированном положении руки вытянуты и соединены, ноги выпрямлены, носки оттянуты {«Плавник»), лицо опущено в </w:t>
      </w:r>
      <w:r w:rsidRPr="0028218D">
        <w:rPr>
          <w:rFonts w:ascii="Times New Roman" w:eastAsia="Times New Roman" w:hAnsi="Times New Roman" w:cs="Times New Roman"/>
          <w:sz w:val="28"/>
          <w:szCs w:val="28"/>
          <w:lang w:eastAsia="ru-RU"/>
        </w:rPr>
        <w:lastRenderedPageBreak/>
        <w:t>воду. Время выполнения произвольное. В положении на спине смотреть вверх, не запрокидывая и не наклоняя голову.</w:t>
      </w:r>
    </w:p>
    <w:p w14:paraId="1615CBD4"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5D392F9F"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«Азбука», «Счет»</w:t>
      </w:r>
    </w:p>
    <w:p w14:paraId="75E4DC0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Играющие стоят лицом к бортику, а на поверхности воды разбрасываются плавающие буквы или цифры, из которых нужно сложить определенное слово или число. По команде дети стремятся как можно быстрее выполнить задание. Побеждает тот, кто сделает это первым.</w:t>
      </w:r>
    </w:p>
    <w:p w14:paraId="67D9B648"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Количество букв или цифр должно соответствовать количеству играющих, если бы все они выполнили задание одновременно. Слова и числа вначале должны быть несложными — «мама», «папа», «100», «200» и т.д. Игра усложняется, когда разбрасываются тонущие буквы или цифры; чтобы достать их со дна, нужно обязательно уметь нырять, — это непременное условие игры. По мере освоения этого материала время составления слова или числа ограничивается, что приучает ребят быстро читать и считать.</w:t>
      </w:r>
    </w:p>
    <w:p w14:paraId="2632DBC6"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0825F8D3"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«Ходьба на пятках»</w:t>
      </w:r>
    </w:p>
    <w:p w14:paraId="33C76B7A"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 </w:t>
      </w:r>
      <w:r w:rsidRPr="0028218D">
        <w:rPr>
          <w:rFonts w:ascii="Times New Roman" w:eastAsia="Times New Roman" w:hAnsi="Times New Roman" w:cs="Times New Roman"/>
          <w:sz w:val="28"/>
          <w:szCs w:val="28"/>
          <w:lang w:eastAsia="ru-RU"/>
        </w:rPr>
        <w:t>— изучение положения стопы в брассе, развитие ориентировки в воде.</w:t>
      </w:r>
    </w:p>
    <w:p w14:paraId="0473035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Игру можно проводить в самых различных построениях и в соревновательной форме: ходьба -в шеренгах навстречу друг другу — «Кто быст¬рее?», по диагонали, по кругу и т. д. с различными поло¬жениями рук (но только на пятках), стопы в стороны «кочергой», «клюшкой», пальцы ног — «растопыркой».</w:t>
      </w:r>
    </w:p>
    <w:p w14:paraId="4B53AFD1"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 </w:t>
      </w:r>
      <w:r w:rsidRPr="0028218D">
        <w:rPr>
          <w:rFonts w:ascii="Times New Roman" w:eastAsia="Times New Roman" w:hAnsi="Times New Roman" w:cs="Times New Roman"/>
          <w:sz w:val="28"/>
          <w:szCs w:val="28"/>
          <w:lang w:eastAsia="ru-RU"/>
        </w:rPr>
        <w:t>Предварительно игру следует провести на суше, чтобы детям были ясны ее условия: для этого вначале ходьбу можно выполнять в положении полуприседа (колени в стороны), положение рук произвольное или регламентированное. При проведении игры в форме соревнования необходимо учитывать направление движения (нарушителю — штрафное очко), скорость движения, сохранение заданного положения рук и т. д.</w:t>
      </w:r>
    </w:p>
    <w:p w14:paraId="648CB9E4"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05C45F49"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«Крокодилы на охоте»</w:t>
      </w:r>
    </w:p>
    <w:p w14:paraId="598825DF"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освоение горизонтального положения, движений ногами, развитие ориентировки в воде.</w:t>
      </w:r>
    </w:p>
    <w:p w14:paraId="5721B83F"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Может быть командной и некомандной. Из положения упора лежа играющие передвигаются на руках по дну, выполняя при этом заданные {или по желанию) движения ногами. Побеждает тот, кто раньше других доберется до «добычи».</w:t>
      </w:r>
    </w:p>
    <w:p w14:paraId="43A639BB"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Глубина воды — не более 40—50 см. Разрешается (и даже поощряется) передвижение с помощью ног (руки прижаты к туловищу или вытянуты вперед).</w:t>
      </w:r>
    </w:p>
    <w:p w14:paraId="5B01838A"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64201F58"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«Лягушки-квакушки»</w:t>
      </w:r>
    </w:p>
    <w:p w14:paraId="3F5F677C"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lastRenderedPageBreak/>
        <w:t>Задача</w:t>
      </w:r>
      <w:r w:rsidRPr="0028218D">
        <w:rPr>
          <w:rFonts w:ascii="Times New Roman" w:eastAsia="Times New Roman" w:hAnsi="Times New Roman" w:cs="Times New Roman"/>
          <w:sz w:val="28"/>
          <w:szCs w:val="28"/>
          <w:lang w:eastAsia="ru-RU"/>
        </w:rPr>
        <w:t> — совершенствование безопорного положения, проверка склонностей к симметричной работе ногами.</w:t>
      </w:r>
    </w:p>
    <w:p w14:paraId="4A11C4D5"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Дети принимают положение пловца на старте и по команде выполняют скольжение на груди с последующими движениями ногами (можно выполнять и движения руками) — «как лягушки», «как брассисты».</w:t>
      </w:r>
    </w:p>
    <w:p w14:paraId="26B8EF7B"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Предварительно нужно показать детям фотографии пловца-брассиста — в этом случае игру целесообразнее назвать «Мы — брассисты»; если же иллюстративный материал отсутствует, следует объяснить, как плавает лягушка, и предложить ребятам воспроизвести ее движения. Игра может иметь несколько вариантов.</w:t>
      </w:r>
    </w:p>
    <w:p w14:paraId="1FC7FBD5"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«Дельфины»</w:t>
      </w:r>
    </w:p>
    <w:p w14:paraId="5614CC0E"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w:t>
      </w:r>
      <w:r w:rsidRPr="0028218D">
        <w:rPr>
          <w:rFonts w:ascii="Times New Roman" w:eastAsia="Times New Roman" w:hAnsi="Times New Roman" w:cs="Times New Roman"/>
          <w:sz w:val="28"/>
          <w:szCs w:val="28"/>
          <w:lang w:eastAsia="ru-RU"/>
        </w:rPr>
        <w:t> — освоение безопорного положения и движений ногами дельфином.</w:t>
      </w:r>
    </w:p>
    <w:p w14:paraId="76E51F55"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По команде «На старт!» дети принимают положение пловца на старте, по команде «Марш!» выпрыгивают вперед и затем выполняют движения ногами и туловищем как «дельфины», стараясь доплыть до установленной отметки. Игра может иметь несколько вариантов.</w:t>
      </w:r>
    </w:p>
    <w:p w14:paraId="4EEFEF72"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Если играющий останавливается, не доплыв до установленной отметки, он вновь принимает положение пловца на старте, выпрыгивает и продолжает движение. По мере освоения движений победителем целесообразно объявлять того, кто не сделает ни одной остановки и первым доплывет до финиша.</w:t>
      </w:r>
    </w:p>
    <w:p w14:paraId="65C1D416" w14:textId="77777777" w:rsidR="00593BBA" w:rsidRPr="0028218D" w:rsidRDefault="00593BBA" w:rsidP="00593BBA">
      <w:pPr>
        <w:shd w:val="clear" w:color="auto" w:fill="FFFFFF"/>
        <w:spacing w:after="0" w:line="261" w:lineRule="atLeast"/>
        <w:outlineLvl w:val="4"/>
        <w:rPr>
          <w:rFonts w:ascii="Times New Roman" w:eastAsia="Times New Roman" w:hAnsi="Times New Roman" w:cs="Times New Roman"/>
          <w:b/>
          <w:bCs/>
          <w:sz w:val="28"/>
          <w:szCs w:val="28"/>
          <w:lang w:eastAsia="ru-RU"/>
        </w:rPr>
      </w:pPr>
    </w:p>
    <w:p w14:paraId="57F22A81" w14:textId="77777777" w:rsidR="00701144" w:rsidRPr="0028218D" w:rsidRDefault="00701144" w:rsidP="00593BBA">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«Удержись!»</w:t>
      </w:r>
    </w:p>
    <w:p w14:paraId="005580E4"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Задачи</w:t>
      </w:r>
      <w:r w:rsidRPr="0028218D">
        <w:rPr>
          <w:rFonts w:ascii="Times New Roman" w:eastAsia="Times New Roman" w:hAnsi="Times New Roman" w:cs="Times New Roman"/>
          <w:sz w:val="28"/>
          <w:szCs w:val="28"/>
          <w:lang w:eastAsia="ru-RU"/>
        </w:rPr>
        <w:t> — сохранение равновесия, развитие ориентировки в воде, эмоциональное воздействие.</w:t>
      </w:r>
    </w:p>
    <w:p w14:paraId="6B3E5F20"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
          <w:iCs/>
          <w:sz w:val="28"/>
          <w:szCs w:val="28"/>
          <w:lang w:eastAsia="ru-RU"/>
        </w:rPr>
        <w:t>Описание игр:</w:t>
      </w:r>
      <w:r w:rsidRPr="0028218D">
        <w:rPr>
          <w:rFonts w:ascii="Times New Roman" w:eastAsia="Times New Roman" w:hAnsi="Times New Roman" w:cs="Times New Roman"/>
          <w:i/>
          <w:iCs/>
          <w:sz w:val="28"/>
          <w:szCs w:val="28"/>
          <w:lang w:eastAsia="ru-RU"/>
        </w:rPr>
        <w:t>.</w:t>
      </w:r>
      <w:r w:rsidRPr="0028218D">
        <w:rPr>
          <w:rFonts w:ascii="Times New Roman" w:eastAsia="Times New Roman" w:hAnsi="Times New Roman" w:cs="Times New Roman"/>
          <w:sz w:val="28"/>
          <w:szCs w:val="28"/>
          <w:lang w:eastAsia="ru-RU"/>
        </w:rPr>
        <w:t> В качестве подвижной ускользающей опоры могут использоваться мячи больших размеров или надувные круги. Играющие одной рукой удерживают около себя «свой» мяч или круг и по сигналу стараются лечь на него и удержаться в течение установленного времени. Побеждает тот, кто раньше всех ляжет на плавающий предмет и продержится на нем установленное время.</w:t>
      </w:r>
    </w:p>
    <w:p w14:paraId="52D44696"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Игра имеет несколько вариантов</w:t>
      </w:r>
      <w:r w:rsidRPr="0028218D">
        <w:rPr>
          <w:rFonts w:ascii="Times New Roman" w:eastAsia="Times New Roman" w:hAnsi="Times New Roman" w:cs="Times New Roman"/>
          <w:sz w:val="28"/>
          <w:szCs w:val="28"/>
          <w:lang w:eastAsia="ru-RU"/>
        </w:rPr>
        <w:t>:</w:t>
      </w:r>
    </w:p>
    <w:p w14:paraId="34A4C960" w14:textId="77777777" w:rsidR="00701144" w:rsidRPr="0028218D" w:rsidRDefault="00701144" w:rsidP="00701144">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Вариант 1. Вначале опорой могут служить только большие круги (камеры) или мячи одинакового размера.</w:t>
      </w:r>
    </w:p>
    <w:p w14:paraId="30CE3C65" w14:textId="77777777" w:rsidR="00701144" w:rsidRPr="0028218D" w:rsidRDefault="00701144" w:rsidP="00701144">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Вариант 2. Размеры мячей или кругов периодически уменьшаются или увеличиваются в зависимости от уровня подготовленности детей.</w:t>
      </w:r>
    </w:p>
    <w:p w14:paraId="72EFC455" w14:textId="77777777" w:rsidR="00701144" w:rsidRPr="0028218D" w:rsidRDefault="00701144" w:rsidP="00701144">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Вариант 3. Игра выполняется в виде эстафеты, например, пробежать до установленного ориентира, пронырнуть далее определенное расстояние, лечь на плавающий предмет и удерживаться на нем установленное время.</w:t>
      </w:r>
    </w:p>
    <w:p w14:paraId="734BE251" w14:textId="77777777" w:rsidR="00701144" w:rsidRPr="0028218D" w:rsidRDefault="00701144" w:rsidP="00701144">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Вари ант 4. Лечь на круг и добраться до установленного ориентира, выполняя движения ногами.</w:t>
      </w:r>
    </w:p>
    <w:p w14:paraId="41363DEE" w14:textId="77777777" w:rsidR="00701144" w:rsidRPr="0028218D" w:rsidRDefault="00701144" w:rsidP="00701144">
      <w:pPr>
        <w:numPr>
          <w:ilvl w:val="0"/>
          <w:numId w:val="5"/>
        </w:numPr>
        <w:shd w:val="clear" w:color="auto" w:fill="FFFFFF"/>
        <w:spacing w:after="0" w:line="240" w:lineRule="auto"/>
        <w:ind w:left="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Вариант 5. То же, что вариант 3, но после того, как дети смогут лечь на плавающий предмет, продвигаться до установленной отметки за счет движений ногами.</w:t>
      </w:r>
    </w:p>
    <w:p w14:paraId="58F29AB7"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lastRenderedPageBreak/>
        <w:t>Методические указания</w:t>
      </w:r>
      <w:r w:rsidRPr="0028218D">
        <w:rPr>
          <w:rFonts w:ascii="Times New Roman" w:eastAsia="Times New Roman" w:hAnsi="Times New Roman" w:cs="Times New Roman"/>
          <w:sz w:val="28"/>
          <w:szCs w:val="28"/>
          <w:lang w:eastAsia="ru-RU"/>
        </w:rPr>
        <w:t>: Плавающие предметы (если это не оговорено условиями проведения) должны быть одинаковыми для всех. В зависимости от подготовленности детей условия игры могут изменяться и усложняться. Например, вариант 3 может включать ныряния в круг, кувырки, прыжки и т.д., что определяется также размерами бассейна (или иного водоема).</w:t>
      </w:r>
    </w:p>
    <w:p w14:paraId="6E2654B7" w14:textId="77777777" w:rsidR="00593BBA" w:rsidRPr="0028218D" w:rsidRDefault="00593BBA" w:rsidP="00701144">
      <w:pPr>
        <w:shd w:val="clear" w:color="auto" w:fill="FFFFFF"/>
        <w:spacing w:after="0" w:line="240" w:lineRule="auto"/>
        <w:rPr>
          <w:rFonts w:ascii="Times New Roman" w:eastAsia="Times New Roman" w:hAnsi="Times New Roman" w:cs="Times New Roman"/>
          <w:sz w:val="28"/>
          <w:szCs w:val="28"/>
          <w:lang w:eastAsia="ru-RU"/>
        </w:rPr>
      </w:pPr>
    </w:p>
    <w:p w14:paraId="4F8CE272" w14:textId="77777777" w:rsidR="00701144" w:rsidRPr="0028218D" w:rsidRDefault="00701144" w:rsidP="00701144">
      <w:pPr>
        <w:shd w:val="clear" w:color="auto" w:fill="FFFFFF"/>
        <w:spacing w:after="0" w:line="261" w:lineRule="atLeast"/>
        <w:outlineLvl w:val="4"/>
        <w:rPr>
          <w:rFonts w:ascii="Times New Roman" w:eastAsia="Times New Roman" w:hAnsi="Times New Roman" w:cs="Times New Roman"/>
          <w:b/>
          <w:bCs/>
          <w:sz w:val="28"/>
          <w:szCs w:val="28"/>
          <w:lang w:eastAsia="ru-RU"/>
        </w:rPr>
      </w:pPr>
      <w:r w:rsidRPr="0028218D">
        <w:rPr>
          <w:rFonts w:ascii="Times New Roman" w:eastAsia="Times New Roman" w:hAnsi="Times New Roman" w:cs="Times New Roman"/>
          <w:b/>
          <w:bCs/>
          <w:sz w:val="28"/>
          <w:szCs w:val="28"/>
          <w:lang w:eastAsia="ru-RU"/>
        </w:rPr>
        <w:t>«Мяч на воде»</w:t>
      </w:r>
    </w:p>
    <w:p w14:paraId="6AD813E4"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Задача </w:t>
      </w:r>
      <w:r w:rsidRPr="0028218D">
        <w:rPr>
          <w:rFonts w:ascii="Times New Roman" w:eastAsia="Times New Roman" w:hAnsi="Times New Roman" w:cs="Times New Roman"/>
          <w:sz w:val="28"/>
          <w:szCs w:val="28"/>
          <w:lang w:eastAsia="ru-RU"/>
        </w:rPr>
        <w:t>— развитие ориентировки в воде, эмоциональное воздействие.</w:t>
      </w:r>
    </w:p>
    <w:p w14:paraId="7E8001EB"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Описание игры:</w:t>
      </w:r>
      <w:r w:rsidRPr="0028218D">
        <w:rPr>
          <w:rFonts w:ascii="Times New Roman" w:eastAsia="Times New Roman" w:hAnsi="Times New Roman" w:cs="Times New Roman"/>
          <w:sz w:val="28"/>
          <w:szCs w:val="28"/>
          <w:lang w:eastAsia="ru-RU"/>
        </w:rPr>
        <w:t> Играющие делятся на две команды с равным числом участников и становятся в две шеренги напротив друг друга (на расстоянии 1 м). Педагог подбрасывает между шеренгами мяч. Играющие дети, стремятся овладеть мячом и доставить его в заранее условленную зону.</w:t>
      </w:r>
    </w:p>
    <w:p w14:paraId="0FD68A63" w14:textId="77777777" w:rsidR="00701144" w:rsidRPr="0028218D" w:rsidRDefault="00701144" w:rsidP="00701144">
      <w:pPr>
        <w:shd w:val="clear" w:color="auto" w:fill="FFFFFF"/>
        <w:spacing w:after="0" w:line="240" w:lineRule="auto"/>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sz w:val="28"/>
          <w:szCs w:val="28"/>
          <w:lang w:eastAsia="ru-RU"/>
        </w:rPr>
        <w:t>Методические указания:</w:t>
      </w:r>
      <w:r w:rsidRPr="0028218D">
        <w:rPr>
          <w:rFonts w:ascii="Times New Roman" w:eastAsia="Times New Roman" w:hAnsi="Times New Roman" w:cs="Times New Roman"/>
          <w:sz w:val="28"/>
          <w:szCs w:val="28"/>
          <w:lang w:eastAsia="ru-RU"/>
        </w:rPr>
        <w:t> Бросать мяч в зону соперников разрешается не ближе установленной отметки. Отнимать мяч можно произвольно, но не разрешается умышленно утапливать друг друга.</w:t>
      </w:r>
    </w:p>
    <w:p w14:paraId="3487AEBD" w14:textId="77777777" w:rsidR="00701144" w:rsidRPr="0028218D" w:rsidRDefault="00701144" w:rsidP="0028218D">
      <w:pPr>
        <w:shd w:val="clear" w:color="auto" w:fill="FFFFFF"/>
        <w:spacing w:after="0" w:line="240" w:lineRule="auto"/>
        <w:rPr>
          <w:rFonts w:ascii="Times New Roman" w:eastAsia="Times New Roman" w:hAnsi="Times New Roman" w:cs="Times New Roman"/>
          <w:sz w:val="28"/>
          <w:szCs w:val="28"/>
          <w:lang w:eastAsia="ru-RU"/>
        </w:rPr>
      </w:pPr>
    </w:p>
    <w:p w14:paraId="54475A08" w14:textId="77777777" w:rsidR="006A0B24" w:rsidRPr="0028218D" w:rsidRDefault="00D96D3B" w:rsidP="0028218D">
      <w:pPr>
        <w:spacing w:after="0" w:line="240" w:lineRule="auto"/>
        <w:jc w:val="both"/>
        <w:outlineLvl w:val="2"/>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t xml:space="preserve"> </w:t>
      </w:r>
    </w:p>
    <w:p w14:paraId="5055C8C9"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Cs/>
          <w:sz w:val="28"/>
          <w:szCs w:val="28"/>
          <w:lang w:eastAsia="ru-RU"/>
        </w:rPr>
        <w:t>«Удочка»</w:t>
      </w:r>
    </w:p>
    <w:p w14:paraId="0604A5BC"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sz w:val="28"/>
          <w:szCs w:val="28"/>
          <w:lang w:eastAsia="ru-RU"/>
        </w:rPr>
        <w:t>Цель:</w:t>
      </w:r>
      <w:r w:rsidRPr="0028218D">
        <w:rPr>
          <w:rFonts w:ascii="Times New Roman" w:eastAsia="Times New Roman" w:hAnsi="Times New Roman" w:cs="Times New Roman"/>
          <w:sz w:val="28"/>
          <w:szCs w:val="28"/>
          <w:lang w:eastAsia="ru-RU"/>
        </w:rPr>
        <w:t xml:space="preserve"> обучение произвольной задержке дыхания.</w:t>
      </w:r>
    </w:p>
    <w:p w14:paraId="7B56C12F"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Количество игроков —8—14.</w:t>
      </w:r>
    </w:p>
    <w:p w14:paraId="4A3E2880"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Инвентарь: веревка, футбольная камера.</w:t>
      </w:r>
    </w:p>
    <w:p w14:paraId="4DA49D3A"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Инструкция. Играющие становятся в круг по грудь в воде и делятся на две команды. Ведущий держит в руке веревку с надутой футбольной камерой на конце («удочкой»), он начинает крутить ею на уровне голов играющих. Спасаясь от «удоч-</w:t>
      </w:r>
    </w:p>
    <w:p w14:paraId="3F309509"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ки», играющие погружаются с головой в воду. Выигрывает команда, игроков которой «удочка» задела меньшее число раз.</w:t>
      </w:r>
    </w:p>
    <w:p w14:paraId="45D24160" w14:textId="77777777" w:rsidR="006A0B24"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sz w:val="28"/>
          <w:szCs w:val="28"/>
          <w:lang w:eastAsia="ru-RU"/>
        </w:rPr>
        <w:t>Методические указания.</w:t>
      </w:r>
      <w:r w:rsidRPr="0028218D">
        <w:rPr>
          <w:rFonts w:ascii="Times New Roman" w:eastAsia="Times New Roman" w:hAnsi="Times New Roman" w:cs="Times New Roman"/>
          <w:sz w:val="28"/>
          <w:szCs w:val="28"/>
          <w:lang w:eastAsia="ru-RU"/>
        </w:rPr>
        <w:t xml:space="preserve"> Игра проводится в бассейне или естественном водоеме с ровным дном, на небольшой глубине.</w:t>
      </w:r>
    </w:p>
    <w:p w14:paraId="2E22E82D" w14:textId="77777777" w:rsidR="0028218D" w:rsidRPr="0028218D" w:rsidRDefault="0028218D" w:rsidP="0028218D">
      <w:pPr>
        <w:spacing w:after="0" w:line="315" w:lineRule="atLeast"/>
        <w:ind w:firstLine="300"/>
        <w:jc w:val="both"/>
        <w:rPr>
          <w:rFonts w:ascii="Times New Roman" w:eastAsia="Times New Roman" w:hAnsi="Times New Roman" w:cs="Times New Roman"/>
          <w:sz w:val="28"/>
          <w:szCs w:val="28"/>
          <w:lang w:eastAsia="ru-RU"/>
        </w:rPr>
      </w:pPr>
    </w:p>
    <w:p w14:paraId="0C31DA32"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Cs/>
          <w:sz w:val="28"/>
          <w:szCs w:val="28"/>
          <w:lang w:eastAsia="ru-RU"/>
        </w:rPr>
        <w:t>«Волейбол по кругу»</w:t>
      </w:r>
    </w:p>
    <w:p w14:paraId="6F8C6D74"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sz w:val="28"/>
          <w:szCs w:val="28"/>
          <w:lang w:eastAsia="ru-RU"/>
        </w:rPr>
        <w:t xml:space="preserve">Цель: </w:t>
      </w:r>
      <w:r w:rsidRPr="0028218D">
        <w:rPr>
          <w:rFonts w:ascii="Times New Roman" w:eastAsia="Times New Roman" w:hAnsi="Times New Roman" w:cs="Times New Roman"/>
          <w:sz w:val="28"/>
          <w:szCs w:val="28"/>
          <w:lang w:eastAsia="ru-RU"/>
        </w:rPr>
        <w:t>развитие точности передачи и приема мяча.</w:t>
      </w:r>
    </w:p>
    <w:p w14:paraId="794FEB4E"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Количество игроков — 6—8.</w:t>
      </w:r>
    </w:p>
    <w:p w14:paraId="0A030C65"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Инвентарь: волейбольный мяч.</w:t>
      </w:r>
    </w:p>
    <w:p w14:paraId="31FF3850"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Инструкция. Играющие встают в круг по пояс в воде и передают друг другу волейбольный мяч, стараясь не уронить его. Тот, кто ошибется, выходит в середину круга. Его задача — коснуться мяча. Водящего сменяет тот, кто неточно передал мяч партнеру.</w:t>
      </w:r>
    </w:p>
    <w:p w14:paraId="272022B1" w14:textId="77777777" w:rsidR="006A0B24"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sz w:val="28"/>
          <w:szCs w:val="28"/>
          <w:lang w:eastAsia="ru-RU"/>
        </w:rPr>
        <w:t>Методические указания.</w:t>
      </w:r>
      <w:r w:rsidRPr="0028218D">
        <w:rPr>
          <w:rFonts w:ascii="Times New Roman" w:eastAsia="Times New Roman" w:hAnsi="Times New Roman" w:cs="Times New Roman"/>
          <w:sz w:val="28"/>
          <w:szCs w:val="28"/>
          <w:lang w:eastAsia="ru-RU"/>
        </w:rPr>
        <w:t xml:space="preserve"> Игра проводится в бассейне или естественном водоеме с ровным дном, на небольшой глубине.</w:t>
      </w:r>
    </w:p>
    <w:p w14:paraId="16DF9AAC" w14:textId="77777777" w:rsidR="0028218D" w:rsidRPr="0028218D" w:rsidRDefault="0028218D" w:rsidP="0028218D">
      <w:pPr>
        <w:spacing w:after="0" w:line="315" w:lineRule="atLeast"/>
        <w:ind w:firstLine="300"/>
        <w:jc w:val="both"/>
        <w:rPr>
          <w:rFonts w:ascii="Times New Roman" w:eastAsia="Times New Roman" w:hAnsi="Times New Roman" w:cs="Times New Roman"/>
          <w:sz w:val="28"/>
          <w:szCs w:val="28"/>
          <w:lang w:eastAsia="ru-RU"/>
        </w:rPr>
      </w:pPr>
    </w:p>
    <w:p w14:paraId="1B3D7F12"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bCs/>
          <w:iCs/>
          <w:sz w:val="28"/>
          <w:szCs w:val="28"/>
          <w:lang w:eastAsia="ru-RU"/>
        </w:rPr>
        <w:t>«Баскетбол на воде»</w:t>
      </w:r>
    </w:p>
    <w:p w14:paraId="21408D10"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b/>
          <w:sz w:val="28"/>
          <w:szCs w:val="28"/>
          <w:lang w:eastAsia="ru-RU"/>
        </w:rPr>
        <w:t>Цель:</w:t>
      </w:r>
      <w:r w:rsidRPr="0028218D">
        <w:rPr>
          <w:rFonts w:ascii="Times New Roman" w:eastAsia="Times New Roman" w:hAnsi="Times New Roman" w:cs="Times New Roman"/>
          <w:sz w:val="28"/>
          <w:szCs w:val="28"/>
          <w:lang w:eastAsia="ru-RU"/>
        </w:rPr>
        <w:t xml:space="preserve"> развитие быстроты перемещения в воде и точности движений.</w:t>
      </w:r>
    </w:p>
    <w:p w14:paraId="44706924"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Количество игроков может быть любым.</w:t>
      </w:r>
    </w:p>
    <w:p w14:paraId="277E6B1D" w14:textId="77777777" w:rsidR="006A0B24" w:rsidRPr="0028218D" w:rsidRDefault="006A0B24" w:rsidP="0028218D">
      <w:pPr>
        <w:spacing w:after="0" w:line="315" w:lineRule="atLeast"/>
        <w:ind w:firstLine="300"/>
        <w:jc w:val="both"/>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t>Инвентарь: две камеры, мяч. Территория игры ограничена поплавками.</w:t>
      </w:r>
    </w:p>
    <w:p w14:paraId="37DFF3A1" w14:textId="77777777" w:rsidR="006A0B24" w:rsidRPr="0028218D" w:rsidRDefault="006A0B24" w:rsidP="0028218D">
      <w:pPr>
        <w:spacing w:after="0" w:line="315" w:lineRule="atLeast"/>
        <w:ind w:firstLine="300"/>
        <w:rPr>
          <w:rFonts w:ascii="Times New Roman" w:eastAsia="Times New Roman" w:hAnsi="Times New Roman" w:cs="Times New Roman"/>
          <w:sz w:val="28"/>
          <w:szCs w:val="28"/>
          <w:lang w:eastAsia="ru-RU"/>
        </w:rPr>
      </w:pPr>
      <w:r w:rsidRPr="0028218D">
        <w:rPr>
          <w:rFonts w:ascii="Times New Roman" w:eastAsia="Times New Roman" w:hAnsi="Times New Roman" w:cs="Times New Roman"/>
          <w:sz w:val="28"/>
          <w:szCs w:val="28"/>
          <w:lang w:eastAsia="ru-RU"/>
        </w:rPr>
        <w:lastRenderedPageBreak/>
        <w:t>Инструкция. Две надувные камеры от автомашины или обручи укрепляются на воде. Они служат своеобразными баскетбольными корзинами, в которые игроки двух команд должны забросить резиновый мяч. Он вводится в игру в центре. За попадание в корзину начисляется одно очко. Игра длится 8—10 минут.</w:t>
      </w:r>
    </w:p>
    <w:p w14:paraId="259234E4" w14:textId="77777777" w:rsidR="00221A3F" w:rsidRPr="0028218D" w:rsidRDefault="00221A3F">
      <w:pPr>
        <w:rPr>
          <w:rFonts w:ascii="Times New Roman" w:hAnsi="Times New Roman" w:cs="Times New Roman"/>
          <w:sz w:val="28"/>
          <w:szCs w:val="28"/>
        </w:rPr>
      </w:pPr>
    </w:p>
    <w:sectPr w:rsidR="00221A3F" w:rsidRPr="0028218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85268" w14:textId="77777777" w:rsidR="00C545C8" w:rsidRDefault="00C545C8" w:rsidP="00D96D3B">
      <w:pPr>
        <w:spacing w:after="0" w:line="240" w:lineRule="auto"/>
      </w:pPr>
      <w:r>
        <w:separator/>
      </w:r>
    </w:p>
  </w:endnote>
  <w:endnote w:type="continuationSeparator" w:id="0">
    <w:p w14:paraId="47EC385E" w14:textId="77777777" w:rsidR="00C545C8" w:rsidRDefault="00C545C8" w:rsidP="00D96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09400" w14:textId="77777777" w:rsidR="00D96D3B" w:rsidRDefault="00D96D3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2E1B0" w14:textId="77777777" w:rsidR="00C545C8" w:rsidRDefault="00C545C8" w:rsidP="00D96D3B">
      <w:pPr>
        <w:spacing w:after="0" w:line="240" w:lineRule="auto"/>
      </w:pPr>
      <w:r>
        <w:separator/>
      </w:r>
    </w:p>
  </w:footnote>
  <w:footnote w:type="continuationSeparator" w:id="0">
    <w:p w14:paraId="42DEB857" w14:textId="77777777" w:rsidR="00C545C8" w:rsidRDefault="00C545C8" w:rsidP="00D96D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02BEF"/>
    <w:multiLevelType w:val="multilevel"/>
    <w:tmpl w:val="6834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983B7E"/>
    <w:multiLevelType w:val="multilevel"/>
    <w:tmpl w:val="FD72B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CD7DAE"/>
    <w:multiLevelType w:val="multilevel"/>
    <w:tmpl w:val="8374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6C359B"/>
    <w:multiLevelType w:val="multilevel"/>
    <w:tmpl w:val="8D4E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CD7A87"/>
    <w:multiLevelType w:val="multilevel"/>
    <w:tmpl w:val="AE8E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lvlOverride w:ilvl="0">
      <w:startOverride w:val="1"/>
    </w:lvlOverride>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1144"/>
    <w:rsid w:val="0000453B"/>
    <w:rsid w:val="00147A02"/>
    <w:rsid w:val="00160A35"/>
    <w:rsid w:val="001A7D80"/>
    <w:rsid w:val="00221A3F"/>
    <w:rsid w:val="0028218D"/>
    <w:rsid w:val="00593BBA"/>
    <w:rsid w:val="006A0B24"/>
    <w:rsid w:val="00701144"/>
    <w:rsid w:val="00A516F9"/>
    <w:rsid w:val="00C545C8"/>
    <w:rsid w:val="00D96D3B"/>
    <w:rsid w:val="00EE5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3437"/>
  <w15:docId w15:val="{048EC42F-9B5D-4901-BB9D-00084C89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21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218D"/>
    <w:rPr>
      <w:rFonts w:ascii="Tahoma" w:hAnsi="Tahoma" w:cs="Tahoma"/>
      <w:sz w:val="16"/>
      <w:szCs w:val="16"/>
    </w:rPr>
  </w:style>
  <w:style w:type="paragraph" w:styleId="a5">
    <w:name w:val="header"/>
    <w:basedOn w:val="a"/>
    <w:link w:val="a6"/>
    <w:uiPriority w:val="99"/>
    <w:unhideWhenUsed/>
    <w:rsid w:val="00D96D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96D3B"/>
  </w:style>
  <w:style w:type="paragraph" w:styleId="a7">
    <w:name w:val="footer"/>
    <w:basedOn w:val="a"/>
    <w:link w:val="a8"/>
    <w:uiPriority w:val="99"/>
    <w:unhideWhenUsed/>
    <w:rsid w:val="00D96D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96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237194">
      <w:bodyDiv w:val="1"/>
      <w:marLeft w:val="0"/>
      <w:marRight w:val="0"/>
      <w:marTop w:val="0"/>
      <w:marBottom w:val="0"/>
      <w:divBdr>
        <w:top w:val="none" w:sz="0" w:space="0" w:color="auto"/>
        <w:left w:val="none" w:sz="0" w:space="0" w:color="auto"/>
        <w:bottom w:val="none" w:sz="0" w:space="0" w:color="auto"/>
        <w:right w:val="none" w:sz="0" w:space="0" w:color="auto"/>
      </w:divBdr>
    </w:div>
    <w:div w:id="618682583">
      <w:bodyDiv w:val="1"/>
      <w:marLeft w:val="0"/>
      <w:marRight w:val="0"/>
      <w:marTop w:val="0"/>
      <w:marBottom w:val="0"/>
      <w:divBdr>
        <w:top w:val="none" w:sz="0" w:space="0" w:color="auto"/>
        <w:left w:val="none" w:sz="0" w:space="0" w:color="auto"/>
        <w:bottom w:val="none" w:sz="0" w:space="0" w:color="auto"/>
        <w:right w:val="none" w:sz="0" w:space="0" w:color="auto"/>
      </w:divBdr>
      <w:divsChild>
        <w:div w:id="1636451215">
          <w:marLeft w:val="0"/>
          <w:marRight w:val="0"/>
          <w:marTop w:val="0"/>
          <w:marBottom w:val="0"/>
          <w:divBdr>
            <w:top w:val="none" w:sz="0" w:space="0" w:color="auto"/>
            <w:left w:val="none" w:sz="0" w:space="0" w:color="auto"/>
            <w:bottom w:val="none" w:sz="0" w:space="0" w:color="auto"/>
            <w:right w:val="none" w:sz="0" w:space="0" w:color="auto"/>
          </w:divBdr>
          <w:divsChild>
            <w:div w:id="1681932021">
              <w:marLeft w:val="0"/>
              <w:marRight w:val="0"/>
              <w:marTop w:val="0"/>
              <w:marBottom w:val="0"/>
              <w:divBdr>
                <w:top w:val="none" w:sz="0" w:space="0" w:color="auto"/>
                <w:left w:val="none" w:sz="0" w:space="0" w:color="auto"/>
                <w:bottom w:val="none" w:sz="0" w:space="0" w:color="auto"/>
                <w:right w:val="none" w:sz="0" w:space="0" w:color="auto"/>
              </w:divBdr>
              <w:divsChild>
                <w:div w:id="101850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805">
          <w:marLeft w:val="0"/>
          <w:marRight w:val="0"/>
          <w:marTop w:val="0"/>
          <w:marBottom w:val="0"/>
          <w:divBdr>
            <w:top w:val="none" w:sz="0" w:space="0" w:color="auto"/>
            <w:left w:val="none" w:sz="0" w:space="0" w:color="auto"/>
            <w:bottom w:val="none" w:sz="0" w:space="0" w:color="auto"/>
            <w:right w:val="none" w:sz="0" w:space="0" w:color="auto"/>
          </w:divBdr>
          <w:divsChild>
            <w:div w:id="1616978264">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EBA7D-9FDA-4262-9DA9-6A9C1E48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3801</Words>
  <Characters>21672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cp:revision>
  <dcterms:created xsi:type="dcterms:W3CDTF">2019-02-05T04:53:00Z</dcterms:created>
  <dcterms:modified xsi:type="dcterms:W3CDTF">2023-10-03T07:10:00Z</dcterms:modified>
</cp:coreProperties>
</file>