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88D" w:rsidRDefault="0092788D" w:rsidP="0092788D">
      <w:pPr>
        <w:pStyle w:val="a3"/>
        <w:spacing w:line="240" w:lineRule="auto"/>
        <w:ind w:left="57" w:right="57"/>
        <w:rPr>
          <w:b/>
          <w:bCs/>
          <w:i/>
          <w:iCs/>
          <w:color w:val="FF0000"/>
          <w:sz w:val="28"/>
          <w:szCs w:val="28"/>
        </w:rPr>
      </w:pPr>
      <w:r w:rsidRPr="0092788D">
        <w:rPr>
          <w:b/>
          <w:bCs/>
          <w:i/>
          <w:iCs/>
          <w:color w:val="FF0000"/>
          <w:sz w:val="22"/>
          <w:szCs w:val="22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379.5pt;height:45.75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&quot;О летнем отдыхе детей&quot;"/>
          </v:shape>
        </w:pict>
      </w:r>
    </w:p>
    <w:p w:rsidR="0092788D" w:rsidRDefault="0092788D" w:rsidP="0092788D">
      <w:pPr>
        <w:pStyle w:val="a3"/>
        <w:spacing w:line="240" w:lineRule="auto"/>
        <w:ind w:left="57" w:right="57"/>
        <w:rPr>
          <w:b/>
          <w:bCs/>
          <w:i/>
          <w:iCs/>
          <w:color w:val="FF0000"/>
          <w:sz w:val="28"/>
          <w:szCs w:val="28"/>
        </w:rPr>
      </w:pPr>
    </w:p>
    <w:p w:rsidR="0092788D" w:rsidRDefault="0092788D" w:rsidP="0092788D">
      <w:pPr>
        <w:pStyle w:val="a3"/>
        <w:spacing w:line="240" w:lineRule="auto"/>
        <w:ind w:left="57" w:right="57"/>
        <w:jc w:val="center"/>
        <w:rPr>
          <w:b/>
          <w:bCs/>
          <w:i/>
          <w:iCs/>
          <w:color w:val="FF0000"/>
          <w:sz w:val="28"/>
          <w:szCs w:val="28"/>
        </w:rPr>
      </w:pPr>
      <w:r w:rsidRPr="0092788D">
        <w:rPr>
          <w:b/>
          <w:bCs/>
          <w:i/>
          <w:iCs/>
          <w:color w:val="FF0000"/>
          <w:sz w:val="28"/>
          <w:szCs w:val="28"/>
        </w:rPr>
        <w:drawing>
          <wp:inline distT="0" distB="0" distL="0" distR="0">
            <wp:extent cx="2266950" cy="1561677"/>
            <wp:effectExtent l="1905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625" cy="1561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788D">
        <w:rPr>
          <w:b/>
          <w:bCs/>
          <w:i/>
          <w:iCs/>
          <w:color w:val="FF0000"/>
          <w:sz w:val="28"/>
          <w:szCs w:val="28"/>
        </w:rPr>
        <w:drawing>
          <wp:inline distT="0" distB="0" distL="0" distR="0">
            <wp:extent cx="2070100" cy="1552575"/>
            <wp:effectExtent l="19050" t="0" r="6350" b="0"/>
            <wp:docPr id="5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88D" w:rsidRDefault="0092788D" w:rsidP="0092788D">
      <w:pPr>
        <w:pStyle w:val="a3"/>
        <w:spacing w:line="240" w:lineRule="auto"/>
        <w:ind w:left="57" w:right="57" w:firstLine="0"/>
        <w:rPr>
          <w:b/>
          <w:bCs/>
          <w:i/>
          <w:iCs/>
          <w:color w:val="FF0000"/>
          <w:sz w:val="28"/>
          <w:szCs w:val="28"/>
        </w:rPr>
      </w:pPr>
    </w:p>
    <w:p w:rsidR="002D73E1" w:rsidRPr="0092788D" w:rsidRDefault="002D73E1" w:rsidP="0092788D">
      <w:pPr>
        <w:pStyle w:val="a3"/>
        <w:spacing w:line="240" w:lineRule="auto"/>
        <w:ind w:left="57" w:right="57" w:firstLine="510"/>
        <w:rPr>
          <w:sz w:val="28"/>
          <w:szCs w:val="28"/>
        </w:rPr>
      </w:pPr>
      <w:r w:rsidRPr="0092788D">
        <w:rPr>
          <w:sz w:val="28"/>
          <w:szCs w:val="28"/>
        </w:rPr>
        <w:t>Лето не только время путешествий, но и наиболее благоприятная пора для отдыха, закаливания и оздоровления детей. Поэтому очень важно, чтобы родители с наибольшей пользой распорядились этим драгоценным временем. Вместе с тем возникает немало вопросов, как это лучше сделать. И здесь, как нам кажется, в известной мере вам могут пригодиться наши советы.</w:t>
      </w:r>
    </w:p>
    <w:p w:rsidR="002D73E1" w:rsidRPr="0092788D" w:rsidRDefault="002D73E1" w:rsidP="0092788D">
      <w:pPr>
        <w:pStyle w:val="a3"/>
        <w:spacing w:line="240" w:lineRule="auto"/>
        <w:ind w:left="57" w:right="57"/>
        <w:jc w:val="center"/>
        <w:rPr>
          <w:sz w:val="28"/>
          <w:szCs w:val="28"/>
        </w:rPr>
      </w:pPr>
      <w:r w:rsidRPr="0092788D">
        <w:rPr>
          <w:b/>
          <w:bCs/>
          <w:i/>
          <w:iCs/>
          <w:sz w:val="28"/>
          <w:szCs w:val="28"/>
        </w:rPr>
        <w:t>О путешествиях с детьми</w:t>
      </w:r>
    </w:p>
    <w:p w:rsidR="002D73E1" w:rsidRPr="0092788D" w:rsidRDefault="002D73E1" w:rsidP="0092788D">
      <w:pPr>
        <w:pStyle w:val="a3"/>
        <w:spacing w:before="0" w:after="0" w:line="240" w:lineRule="auto"/>
        <w:ind w:left="57" w:right="57" w:firstLine="510"/>
        <w:rPr>
          <w:sz w:val="28"/>
          <w:szCs w:val="28"/>
        </w:rPr>
      </w:pPr>
      <w:r w:rsidRPr="0092788D">
        <w:rPr>
          <w:i/>
          <w:iCs/>
          <w:sz w:val="28"/>
          <w:szCs w:val="28"/>
        </w:rPr>
        <w:t>Ехать или не ехать с ребёнком на юг?</w:t>
      </w:r>
      <w:r w:rsidRPr="0092788D">
        <w:rPr>
          <w:sz w:val="28"/>
          <w:szCs w:val="28"/>
        </w:rPr>
        <w:t xml:space="preserve"> - вопрос встаёт перед родителями довольно часто.</w:t>
      </w:r>
    </w:p>
    <w:p w:rsidR="00D46758" w:rsidRPr="0092788D" w:rsidRDefault="002D73E1" w:rsidP="0092788D">
      <w:pPr>
        <w:pStyle w:val="a3"/>
        <w:spacing w:before="0" w:after="0" w:line="240" w:lineRule="auto"/>
        <w:ind w:left="57" w:right="510" w:firstLine="510"/>
        <w:rPr>
          <w:sz w:val="28"/>
          <w:szCs w:val="28"/>
        </w:rPr>
      </w:pPr>
      <w:r w:rsidRPr="0092788D">
        <w:rPr>
          <w:sz w:val="28"/>
          <w:szCs w:val="28"/>
        </w:rPr>
        <w:t xml:space="preserve">Что можно посоветовать по этому поводу? Если вы живёте в средней полосе и если речь идёт о грудном ребёнке, то вряд ли стоит отправляться с ним в продолжительную поездку. Поэтому самое лучшее – вывезти его на дачу. Точно так же нужно поступить и в тех случаях, если вашей дочери или сыну не исполнилось ещё трёх лет. Чем меньше ребёнок, тем тяжелее он приспосабливается к изменениям обстановки и климата. В этих благодатных местах </w:t>
      </w:r>
      <w:proofErr w:type="gramStart"/>
      <w:r w:rsidRPr="0092788D">
        <w:rPr>
          <w:sz w:val="28"/>
          <w:szCs w:val="28"/>
        </w:rPr>
        <w:t>в первые</w:t>
      </w:r>
      <w:proofErr w:type="gramEnd"/>
      <w:r w:rsidRPr="0092788D">
        <w:rPr>
          <w:sz w:val="28"/>
          <w:szCs w:val="28"/>
        </w:rPr>
        <w:t xml:space="preserve"> дни малыши становятся капризными, у них пропадает аппетит, появляются нарушения пищеварения и сна. Приспособление к новым климатическим условиям у детей первых трёх лет жизни продолжается иногда неделю, а то и две. Едва ребёнок успеет привыкнуть к новому климату, как надо собираться в обратный путь. Такой отдых для ребёнка чреват развитием различных заболеваний. В результате все затраты, заботы и хлопоты могут пойти впустую.</w:t>
      </w:r>
    </w:p>
    <w:p w:rsidR="002D73E1" w:rsidRPr="0092788D" w:rsidRDefault="002D73E1" w:rsidP="0092788D">
      <w:pPr>
        <w:pStyle w:val="a3"/>
        <w:spacing w:line="240" w:lineRule="auto"/>
        <w:ind w:left="57" w:right="57"/>
        <w:jc w:val="center"/>
        <w:rPr>
          <w:sz w:val="28"/>
          <w:szCs w:val="28"/>
        </w:rPr>
      </w:pPr>
      <w:r w:rsidRPr="0092788D">
        <w:rPr>
          <w:b/>
          <w:bCs/>
          <w:i/>
          <w:iCs/>
          <w:sz w:val="28"/>
          <w:szCs w:val="28"/>
        </w:rPr>
        <w:t>Солнце хорошо, но в меру</w:t>
      </w:r>
    </w:p>
    <w:p w:rsidR="0092788D" w:rsidRDefault="002D73E1" w:rsidP="0092788D">
      <w:pPr>
        <w:pStyle w:val="a3"/>
        <w:spacing w:line="240" w:lineRule="auto"/>
        <w:ind w:left="57" w:right="57" w:firstLine="510"/>
        <w:rPr>
          <w:sz w:val="28"/>
          <w:szCs w:val="28"/>
        </w:rPr>
      </w:pPr>
      <w:r w:rsidRPr="0092788D">
        <w:rPr>
          <w:sz w:val="28"/>
          <w:szCs w:val="28"/>
        </w:rPr>
        <w:t xml:space="preserve">Летом дети максимальное время должны проводить на воздухе. Это касается и самых маленьких – грудных детей. Однако если </w:t>
      </w:r>
      <w:proofErr w:type="gramStart"/>
      <w:r w:rsidRPr="0092788D">
        <w:rPr>
          <w:sz w:val="28"/>
          <w:szCs w:val="28"/>
        </w:rPr>
        <w:t>более старшим</w:t>
      </w:r>
      <w:proofErr w:type="gramEnd"/>
      <w:r w:rsidRPr="0092788D">
        <w:rPr>
          <w:sz w:val="28"/>
          <w:szCs w:val="28"/>
        </w:rPr>
        <w:t xml:space="preserve"> дошкольникам разрешается понемногу загорать, то малышам прямые солнечные лучи могут причинить вред. Самая большая опасность – перегрев организма, солнечные ожоги, солнечный удар, поскольку маленький ребёнок обладает менее совершенной терморегуляцией и кожа его очень нежна.</w:t>
      </w:r>
    </w:p>
    <w:p w:rsidR="002D73E1" w:rsidRPr="0092788D" w:rsidRDefault="002D73E1" w:rsidP="0092788D">
      <w:pPr>
        <w:pStyle w:val="a3"/>
        <w:spacing w:line="240" w:lineRule="auto"/>
        <w:ind w:left="57" w:right="57" w:firstLine="510"/>
        <w:rPr>
          <w:sz w:val="28"/>
          <w:szCs w:val="28"/>
        </w:rPr>
      </w:pPr>
      <w:r w:rsidRPr="0092788D">
        <w:rPr>
          <w:sz w:val="28"/>
          <w:szCs w:val="28"/>
        </w:rPr>
        <w:lastRenderedPageBreak/>
        <w:t xml:space="preserve">До трёх лет световоздушные ванны можно проводить под навесом или </w:t>
      </w:r>
      <w:proofErr w:type="gramStart"/>
      <w:r w:rsidRPr="0092788D">
        <w:rPr>
          <w:sz w:val="28"/>
          <w:szCs w:val="28"/>
        </w:rPr>
        <w:t>в</w:t>
      </w:r>
      <w:proofErr w:type="gramEnd"/>
      <w:r w:rsidRPr="0092788D">
        <w:rPr>
          <w:sz w:val="28"/>
          <w:szCs w:val="28"/>
        </w:rPr>
        <w:t xml:space="preserve"> тени деревьев. При этом нужно соблюдать принцип постепенного обнажения тела ребёнка. Сначала от одежды освобождаются руки и ноги, а затем остальные части тела. Уже с 1,5 летнего возраста световоздушные ванны ребёнок может принимать в одних трусиках. Продолжительность первой такой ванны – 5 минут, затем время постепенно  увеличивается до 30-40 минут. Световоздушные ванны особенно рекомендованы детям с ослабленным организмом. Лучшее время проведения – с 9 до 12 часов, на юге – с 8 до 10 часов. Каждую световоздушную ванну лучше всего заканчивать водной процедурой.</w:t>
      </w:r>
    </w:p>
    <w:p w:rsidR="002D73E1" w:rsidRPr="0092788D" w:rsidRDefault="002D73E1" w:rsidP="0092788D">
      <w:pPr>
        <w:pStyle w:val="a3"/>
        <w:spacing w:before="0" w:after="0" w:line="240" w:lineRule="auto"/>
        <w:ind w:left="57" w:right="57" w:firstLine="510"/>
        <w:rPr>
          <w:sz w:val="28"/>
          <w:szCs w:val="28"/>
        </w:rPr>
      </w:pPr>
      <w:r w:rsidRPr="0092788D">
        <w:rPr>
          <w:sz w:val="28"/>
          <w:szCs w:val="28"/>
        </w:rPr>
        <w:t xml:space="preserve">Дети дошкольного возраста после недельного курса световоздушных ванн могут начать принимать солнечные ванны. Загорать ребёнок может лёжа, а ещё лучше во время игр и </w:t>
      </w:r>
      <w:proofErr w:type="gramStart"/>
      <w:r w:rsidRPr="0092788D">
        <w:rPr>
          <w:sz w:val="28"/>
          <w:szCs w:val="28"/>
        </w:rPr>
        <w:t>движении</w:t>
      </w:r>
      <w:proofErr w:type="gramEnd"/>
      <w:r w:rsidRPr="0092788D">
        <w:rPr>
          <w:sz w:val="28"/>
          <w:szCs w:val="28"/>
        </w:rPr>
        <w:t>.</w:t>
      </w:r>
    </w:p>
    <w:p w:rsidR="002D73E1" w:rsidRPr="0092788D" w:rsidRDefault="002D73E1" w:rsidP="0092788D">
      <w:pPr>
        <w:pStyle w:val="a3"/>
        <w:spacing w:before="0" w:after="0" w:line="240" w:lineRule="auto"/>
        <w:ind w:left="57" w:right="57" w:firstLine="510"/>
        <w:rPr>
          <w:sz w:val="28"/>
          <w:szCs w:val="28"/>
        </w:rPr>
      </w:pPr>
      <w:r w:rsidRPr="0092788D">
        <w:rPr>
          <w:sz w:val="28"/>
          <w:szCs w:val="28"/>
        </w:rPr>
        <w:t>Солнечные ванны в сочетании со световоздушными ваннами, а также водными процедурами оказывают прекрасное укрепляющее действие. Дети становятся устойчивее к гриппоподобным заболеваниям, нежели те ребята, которые мало загорали.</w:t>
      </w:r>
    </w:p>
    <w:p w:rsidR="002D73E1" w:rsidRPr="0092788D" w:rsidRDefault="002D73E1" w:rsidP="0092788D">
      <w:pPr>
        <w:pStyle w:val="a3"/>
        <w:spacing w:line="240" w:lineRule="auto"/>
        <w:ind w:left="57" w:right="57"/>
        <w:jc w:val="center"/>
        <w:rPr>
          <w:sz w:val="28"/>
          <w:szCs w:val="28"/>
        </w:rPr>
      </w:pPr>
      <w:r w:rsidRPr="0092788D">
        <w:rPr>
          <w:b/>
          <w:bCs/>
          <w:i/>
          <w:iCs/>
          <w:sz w:val="28"/>
          <w:szCs w:val="28"/>
        </w:rPr>
        <w:t>Осторожно: тепловой и солнечный удар!</w:t>
      </w:r>
    </w:p>
    <w:p w:rsidR="002D73E1" w:rsidRPr="0092788D" w:rsidRDefault="002D73E1" w:rsidP="0092788D">
      <w:pPr>
        <w:pStyle w:val="a3"/>
        <w:spacing w:line="240" w:lineRule="auto"/>
        <w:ind w:left="57" w:right="57" w:firstLine="510"/>
        <w:rPr>
          <w:sz w:val="28"/>
          <w:szCs w:val="28"/>
        </w:rPr>
      </w:pPr>
      <w:r w:rsidRPr="0092788D">
        <w:rPr>
          <w:sz w:val="28"/>
          <w:szCs w:val="28"/>
        </w:rPr>
        <w:t>Специалисты не делают больших различий между этими состояниями. И это понятно. В основе как теплового, так и солнечного удара лежит перегревание организма. Причиной теплового удара является затруднение теплоотдачи с поверхности тела. Часто это связано с длительным пребыванием в жаркой, влажной атмосфере. При солнечном ударе возникает нарушение кровообращения в головном мозге.  Обычно это бывает, когда ребёнок ходит на солнце с непокрытой головой.</w:t>
      </w:r>
    </w:p>
    <w:p w:rsidR="002D73E1" w:rsidRPr="0092788D" w:rsidRDefault="002D73E1" w:rsidP="0092788D">
      <w:pPr>
        <w:pStyle w:val="a3"/>
        <w:spacing w:line="240" w:lineRule="auto"/>
        <w:ind w:left="57" w:right="57" w:firstLine="510"/>
        <w:rPr>
          <w:sz w:val="28"/>
          <w:szCs w:val="28"/>
        </w:rPr>
      </w:pPr>
      <w:r w:rsidRPr="0092788D">
        <w:rPr>
          <w:sz w:val="28"/>
          <w:szCs w:val="28"/>
        </w:rPr>
        <w:t>Чем меньше возраст ребёнка, тем он чувствительнее к действию жары и солнечных лучей. Поэтому перегрев организма у маленького ребёнка иногда может уже случиться  во время приёма световоздушных ванн.</w:t>
      </w:r>
    </w:p>
    <w:p w:rsidR="002D73E1" w:rsidRPr="0092788D" w:rsidRDefault="002D73E1" w:rsidP="0092788D">
      <w:pPr>
        <w:pStyle w:val="a3"/>
        <w:spacing w:before="0" w:after="0" w:line="240" w:lineRule="auto"/>
        <w:ind w:left="57" w:right="57" w:firstLine="510"/>
        <w:rPr>
          <w:sz w:val="28"/>
          <w:szCs w:val="28"/>
        </w:rPr>
      </w:pPr>
      <w:r w:rsidRPr="0092788D">
        <w:rPr>
          <w:sz w:val="28"/>
          <w:szCs w:val="28"/>
        </w:rPr>
        <w:t>При лёгком солнечном или тепловом ударе симптомы в основном однотипны. Это – головокружение, слабость, головная боль. У малышей часто отмечается расстройство кишечника. В тяжёлых случаях могут появиться судороги, рвота, потеря сознания. Во всех таких ситуациях нужно срочно вызвать врача, а до его прихода перенести ребёнка в тень, смочит голову и грудь холодной водой, не переносицу положить холодный компресс, приподнять голову. Дайте ребёнку попить и успокойте его.</w:t>
      </w:r>
    </w:p>
    <w:p w:rsidR="002D73E1" w:rsidRPr="0092788D" w:rsidRDefault="002D73E1" w:rsidP="0092788D">
      <w:pPr>
        <w:pStyle w:val="a3"/>
        <w:spacing w:before="0" w:after="0" w:line="240" w:lineRule="auto"/>
        <w:ind w:left="57" w:right="57" w:firstLine="510"/>
        <w:rPr>
          <w:sz w:val="28"/>
          <w:szCs w:val="28"/>
        </w:rPr>
      </w:pPr>
      <w:r w:rsidRPr="0092788D">
        <w:rPr>
          <w:i/>
          <w:iCs/>
          <w:sz w:val="28"/>
          <w:szCs w:val="28"/>
        </w:rPr>
        <w:t>Купание – прекрасное закаливающее средство</w:t>
      </w:r>
    </w:p>
    <w:p w:rsidR="002D73E1" w:rsidRPr="0092788D" w:rsidRDefault="002D73E1" w:rsidP="0092788D">
      <w:pPr>
        <w:pStyle w:val="a3"/>
        <w:spacing w:before="0" w:after="0" w:line="240" w:lineRule="auto"/>
        <w:ind w:left="57" w:right="57" w:firstLine="510"/>
        <w:rPr>
          <w:sz w:val="28"/>
          <w:szCs w:val="28"/>
        </w:rPr>
      </w:pPr>
      <w:r w:rsidRPr="0092788D">
        <w:rPr>
          <w:sz w:val="28"/>
          <w:szCs w:val="28"/>
        </w:rPr>
        <w:t>Купаться в открытых водоёмах можно начиная с двух лет. 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взрослый.</w:t>
      </w:r>
    </w:p>
    <w:p w:rsidR="002D73E1" w:rsidRPr="0092788D" w:rsidRDefault="002D73E1" w:rsidP="0092788D">
      <w:pPr>
        <w:pStyle w:val="a3"/>
        <w:spacing w:before="0" w:after="0" w:line="240" w:lineRule="auto"/>
        <w:ind w:left="57" w:right="57" w:firstLine="510"/>
        <w:rPr>
          <w:sz w:val="28"/>
          <w:szCs w:val="28"/>
        </w:rPr>
      </w:pPr>
      <w:r w:rsidRPr="0092788D">
        <w:rPr>
          <w:i/>
          <w:iCs/>
          <w:sz w:val="28"/>
          <w:szCs w:val="28"/>
        </w:rPr>
        <w:t>При купании необходимо соблюдать правила:</w:t>
      </w:r>
    </w:p>
    <w:p w:rsidR="002D73E1" w:rsidRPr="0092788D" w:rsidRDefault="002D73E1" w:rsidP="0092788D">
      <w:pPr>
        <w:numPr>
          <w:ilvl w:val="0"/>
          <w:numId w:val="2"/>
        </w:numPr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92788D">
        <w:rPr>
          <w:rFonts w:ascii="Times New Roman" w:hAnsi="Times New Roman" w:cs="Times New Roman"/>
          <w:sz w:val="28"/>
          <w:szCs w:val="28"/>
        </w:rPr>
        <w:t xml:space="preserve">Не разрешается купаться натощак и раньше чем через 1-1,5 часа после еды </w:t>
      </w:r>
    </w:p>
    <w:p w:rsidR="002D73E1" w:rsidRPr="0092788D" w:rsidRDefault="002D73E1" w:rsidP="0092788D">
      <w:pPr>
        <w:numPr>
          <w:ilvl w:val="0"/>
          <w:numId w:val="2"/>
        </w:numPr>
        <w:spacing w:before="100" w:beforeAutospacing="1"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92788D">
        <w:rPr>
          <w:rFonts w:ascii="Times New Roman" w:hAnsi="Times New Roman" w:cs="Times New Roman"/>
          <w:sz w:val="28"/>
          <w:szCs w:val="28"/>
        </w:rPr>
        <w:t xml:space="preserve">В воде дети должны находиться в движении </w:t>
      </w:r>
    </w:p>
    <w:p w:rsidR="002D73E1" w:rsidRPr="0092788D" w:rsidRDefault="0092788D" w:rsidP="0092788D">
      <w:pPr>
        <w:pStyle w:val="a6"/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0" w:line="240" w:lineRule="auto"/>
        <w:ind w:left="-284" w:right="5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73E1" w:rsidRPr="0092788D">
        <w:rPr>
          <w:rFonts w:ascii="Times New Roman" w:hAnsi="Times New Roman" w:cs="Times New Roman"/>
          <w:sz w:val="28"/>
          <w:szCs w:val="28"/>
        </w:rPr>
        <w:t xml:space="preserve">При появлении озноба немедленно выйти из воды </w:t>
      </w:r>
    </w:p>
    <w:p w:rsidR="0092788D" w:rsidRPr="0092788D" w:rsidRDefault="002D73E1" w:rsidP="0092788D">
      <w:pPr>
        <w:numPr>
          <w:ilvl w:val="0"/>
          <w:numId w:val="2"/>
        </w:numPr>
        <w:pBdr>
          <w:bottom w:val="single" w:sz="12" w:space="1" w:color="auto"/>
        </w:pBdr>
        <w:spacing w:before="100" w:beforeAutospacing="1"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92788D">
        <w:rPr>
          <w:rFonts w:ascii="Times New Roman" w:hAnsi="Times New Roman" w:cs="Times New Roman"/>
          <w:sz w:val="28"/>
          <w:szCs w:val="28"/>
        </w:rPr>
        <w:t xml:space="preserve">Нельзя разгорячённым окунаться в прохладную воду. </w:t>
      </w:r>
    </w:p>
    <w:sectPr w:rsidR="0092788D" w:rsidRPr="0092788D" w:rsidSect="0092788D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E1C65"/>
    <w:multiLevelType w:val="multilevel"/>
    <w:tmpl w:val="F416A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6795BF2"/>
    <w:multiLevelType w:val="multilevel"/>
    <w:tmpl w:val="3D0A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2D73E1"/>
    <w:rsid w:val="002A0D5F"/>
    <w:rsid w:val="002B41BD"/>
    <w:rsid w:val="002D73E1"/>
    <w:rsid w:val="00475588"/>
    <w:rsid w:val="00746904"/>
    <w:rsid w:val="007B11A2"/>
    <w:rsid w:val="007B249F"/>
    <w:rsid w:val="008D2E72"/>
    <w:rsid w:val="0092788D"/>
    <w:rsid w:val="00C6223A"/>
    <w:rsid w:val="00D46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E72"/>
  </w:style>
  <w:style w:type="paragraph" w:styleId="2">
    <w:name w:val="heading 2"/>
    <w:basedOn w:val="a"/>
    <w:link w:val="20"/>
    <w:uiPriority w:val="9"/>
    <w:qFormat/>
    <w:rsid w:val="002D73E1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 w:cs="Times New Roman"/>
      <w:color w:val="004E8F"/>
      <w:sz w:val="30"/>
      <w:szCs w:val="30"/>
    </w:rPr>
  </w:style>
  <w:style w:type="paragraph" w:styleId="3">
    <w:name w:val="heading 3"/>
    <w:basedOn w:val="a"/>
    <w:next w:val="a"/>
    <w:link w:val="30"/>
    <w:uiPriority w:val="9"/>
    <w:unhideWhenUsed/>
    <w:qFormat/>
    <w:rsid w:val="002D73E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3E1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73E1"/>
    <w:rPr>
      <w:rFonts w:ascii="Times New Roman" w:eastAsia="Times New Roman" w:hAnsi="Times New Roman" w:cs="Times New Roman"/>
      <w:color w:val="004E8F"/>
      <w:sz w:val="30"/>
      <w:szCs w:val="30"/>
    </w:rPr>
  </w:style>
  <w:style w:type="character" w:customStyle="1" w:styleId="30">
    <w:name w:val="Заголовок 3 Знак"/>
    <w:basedOn w:val="a0"/>
    <w:link w:val="3"/>
    <w:uiPriority w:val="9"/>
    <w:rsid w:val="002D73E1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2D73E1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Normal (Web)"/>
    <w:basedOn w:val="a"/>
    <w:uiPriority w:val="99"/>
    <w:unhideWhenUsed/>
    <w:rsid w:val="002D73E1"/>
    <w:pPr>
      <w:spacing w:before="75" w:after="75" w:line="360" w:lineRule="auto"/>
      <w:ind w:firstLine="180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75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58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278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178E7-38E9-4F50-A546-AC80F5997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Катя</cp:lastModifiedBy>
  <cp:revision>6</cp:revision>
  <dcterms:created xsi:type="dcterms:W3CDTF">2013-05-11T15:28:00Z</dcterms:created>
  <dcterms:modified xsi:type="dcterms:W3CDTF">2015-05-24T11:30:00Z</dcterms:modified>
</cp:coreProperties>
</file>