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43" w:rsidRPr="00581B43" w:rsidRDefault="00581B43" w:rsidP="00581B43">
      <w:pPr>
        <w:shd w:val="clear" w:color="auto" w:fill="B4D8FC"/>
        <w:spacing w:after="225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СОВЕТЫ И МЕТОДИЧЕСКИЕ РЕКОМЕНДАЦИИ ПО РАЗВИТИЮ МОТОРИКИ ПАЛЬЦЕВ РУК ДЕТЕЙ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Виды детской деятельности, которые можно использовать для развития мелкой моторики пальцев рук:</w:t>
      </w:r>
    </w:p>
    <w:p w:rsidR="00581B43" w:rsidRPr="00581B43" w:rsidRDefault="00581B43" w:rsidP="00581B43">
      <w:pPr>
        <w:numPr>
          <w:ilvl w:val="0"/>
          <w:numId w:val="1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развитие ручной умелости (рисование, лепка, конструирование, аппликация, вышивание и др.);</w:t>
      </w:r>
    </w:p>
    <w:p w:rsidR="00581B43" w:rsidRPr="00581B43" w:rsidRDefault="00581B43" w:rsidP="00581B43">
      <w:pPr>
        <w:numPr>
          <w:ilvl w:val="0"/>
          <w:numId w:val="1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различные игры с мелкими предметами (подбор частей разрезных картинок, перекладывание, сортировка горошин, фасоли, палочек, пуговиц и других мелких предметов);</w:t>
      </w:r>
    </w:p>
    <w:p w:rsidR="00581B43" w:rsidRPr="00581B43" w:rsidRDefault="00581B43" w:rsidP="00581B43">
      <w:pPr>
        <w:numPr>
          <w:ilvl w:val="0"/>
          <w:numId w:val="1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пальчиковая гимнастика с речевым сопровождением и без него;</w:t>
      </w:r>
    </w:p>
    <w:p w:rsidR="00581B43" w:rsidRPr="00581B43" w:rsidRDefault="00581B43" w:rsidP="00581B43">
      <w:pPr>
        <w:numPr>
          <w:ilvl w:val="0"/>
          <w:numId w:val="1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пальчиковый театр;</w:t>
      </w:r>
    </w:p>
    <w:p w:rsidR="00581B43" w:rsidRPr="00581B43" w:rsidRDefault="00581B43" w:rsidP="00581B43">
      <w:pPr>
        <w:numPr>
          <w:ilvl w:val="0"/>
          <w:numId w:val="1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упражнения по подготовке руки к письму (работа с трафаретами, шаблонами, фигурными линейками, объемными и плоскостными изображениями предметов.</w:t>
      </w:r>
      <w:proofErr w:type="gramEnd"/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Детям до 3 лет рекомендуется проводить:</w:t>
      </w:r>
    </w:p>
    <w:p w:rsidR="00581B43" w:rsidRPr="00581B43" w:rsidRDefault="00581B43" w:rsidP="00581B43">
      <w:pPr>
        <w:numPr>
          <w:ilvl w:val="0"/>
          <w:numId w:val="2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поглаживание кистей рук в направлении от кончиков пальцев к запястьям;</w:t>
      </w:r>
    </w:p>
    <w:p w:rsidR="00581B43" w:rsidRPr="00581B43" w:rsidRDefault="00581B43" w:rsidP="00581B43">
      <w:pPr>
        <w:numPr>
          <w:ilvl w:val="0"/>
          <w:numId w:val="2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упражения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на сгибание и разгибание пальцев;</w:t>
      </w:r>
    </w:p>
    <w:p w:rsidR="00581B43" w:rsidRPr="00581B43" w:rsidRDefault="00581B43" w:rsidP="00581B43">
      <w:pPr>
        <w:numPr>
          <w:ilvl w:val="0"/>
          <w:numId w:val="2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перебор сначала более ярких и крупных предметов, затем более мелких;</w:t>
      </w:r>
    </w:p>
    <w:p w:rsidR="00581B43" w:rsidRPr="00581B43" w:rsidRDefault="00581B43" w:rsidP="00581B43">
      <w:pPr>
        <w:numPr>
          <w:ilvl w:val="0"/>
          <w:numId w:val="2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пальчиковую гимнастику и народные игры ("</w:t>
      </w:r>
      <w:proofErr w:type="spellStart"/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Сорока-белобока</w:t>
      </w:r>
      <w:proofErr w:type="spellEnd"/>
      <w:proofErr w:type="gram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", "Пальчик-мальчик" и др.), в ходе которых дети повторяют движения взрослых самостоятельно или выполняют их в содружестве, вырабатывая ловкость и умение управлять своими движениями.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Детям  3-7 лет рекомендуется проводить: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катать по очереди каждым пальцем камешки, мелкие бусинки, шарики;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запускать пальцами мелкие "волчки";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разминать пальцами пластилин и глину, лепить различные поделки;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сжимать и разжимать кулачки;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делать кулачки "мягкими" и "твердыми";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барабанить всеми пальцами обеих рук по столу;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махать в воздухе только пальцами;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собирать все пальцы в щепотку;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нанизывать крупные пуговицы, шарики, бусинки на нитку;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завязывать узелки на шнурке, веревке;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lastRenderedPageBreak/>
        <w:t xml:space="preserve">застегивать, 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растегивать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пуговицы;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играть с конструктором, мозаикой;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складывать матрешки;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рисовать в воздухе;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мять пальцами 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поролоноваые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шарики, губки;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рисовать, раскрашивать, штриховать;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резать, вырезать ножницами;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плести их бумаги коврики, корзинки, косички;</w:t>
      </w:r>
    </w:p>
    <w:p w:rsidR="00581B43" w:rsidRPr="00581B43" w:rsidRDefault="00581B43" w:rsidP="00581B43">
      <w:pPr>
        <w:numPr>
          <w:ilvl w:val="0"/>
          <w:numId w:val="3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шить, вышивать, выполнять аппликации.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ВОЗРАСТНЫЕ ОСОБЕННОСТИ РАЗВИТИЯ ДЕТЕЙ ДОШКОЛЬНОГО ВОЗРАСТА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 возрасте одного года Ваш малыш: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Знает, как его зовут;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Понимает слово “нет”;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Понимает и выполняет несложные просьбы;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Повторяет простые одно- и двусложные слова;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Играет в “Сорок</w:t>
      </w: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у-</w:t>
      </w:r>
      <w:proofErr w:type="gram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белобоку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желает “спокойной ночи”;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Говорит “мама”, “папа” и ещё около десятка слов, обычно существительных;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Любит подражать голосам животных и звукам разных предметов;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 вашей просьбе дает игрушку;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 удовольствием смеется;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Хорошо слышит и различает много звуков;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Демонстрирует искреннюю любовь к вам;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Вкладывает кубик в коробку по вашей просьбе;</w:t>
      </w:r>
    </w:p>
    <w:p w:rsidR="00581B43" w:rsidRPr="00581B43" w:rsidRDefault="00581B43" w:rsidP="00581B43">
      <w:pPr>
        <w:numPr>
          <w:ilvl w:val="0"/>
          <w:numId w:val="4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Активно рисует карандашом или мелком каракули.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В возрасте двух лет Ваш малыш: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Обладает запасом в 200-300 слов;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в речи дву</w:t>
      </w: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х-</w:t>
      </w:r>
      <w:proofErr w:type="gram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, 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техсловными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словосочетаниями и предложениями;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Прислушивается к словам и понимает их значение;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Любит, когда ему читают, и рассматривает иллюстрации;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lastRenderedPageBreak/>
        <w:t>Называет предметы, изображенные на картинках;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Хорошо знает свое имя, произносит его;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словами “да”, “нет”, “ещё”;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Выражает просьбу словами, а не только жестами;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Использует существительные в разных падежах (то есть с разными окончаниями);</w:t>
      </w:r>
    </w:p>
    <w:p w:rsidR="00581B43" w:rsidRPr="00581B43" w:rsidRDefault="00581B43" w:rsidP="00581B43">
      <w:pPr>
        <w:numPr>
          <w:ilvl w:val="0"/>
          <w:numId w:val="5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Согласует предмет и действие (“машина едет”, “я хочу”.</w:t>
      </w:r>
      <w:proofErr w:type="gramEnd"/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 трем годам Ваш малыш: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Часто задает вам вопросы;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двух-, трехсловными предложениями;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Говоря, высказывает свои впечатления, мысли;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Договаривает звуки, слоги, слова при чтении;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Имеет словарный запас 1000-1500 слов;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Понимает значение простых предлогов и множественного числа;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Знает время суток;</w:t>
      </w:r>
    </w:p>
    <w:p w:rsidR="00581B43" w:rsidRPr="00581B43" w:rsidRDefault="00581B43" w:rsidP="00581B43">
      <w:pPr>
        <w:numPr>
          <w:ilvl w:val="0"/>
          <w:numId w:val="6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Называет два цвета.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 четырем годам Ваш малыш: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Владеет словарем примерно в 1500 слов;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Начинает употреблять сложные предложения;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Говорит предложениями из 4-5 слов;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Задает много вопросов, использует слова “кто?” и “почему?”;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Использует выражения типа: “я думаю, что...” и “я надеюсь, что...”;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Выполняет просьбы и команды, даже если нужный предмет не находится в поле зрения;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Парвильно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употребляет глаголы в прошедшем времени;</w:t>
      </w:r>
    </w:p>
    <w:p w:rsidR="00581B43" w:rsidRPr="00581B43" w:rsidRDefault="00581B43" w:rsidP="00581B43">
      <w:pPr>
        <w:numPr>
          <w:ilvl w:val="0"/>
          <w:numId w:val="7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Правильно произносит звуки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“б”, “т”,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д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ф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“в”, “к”, “г”,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х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“с”,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ц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”, “м”, “</w:t>
      </w:r>
      <w:proofErr w:type="spell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н</w:t>
      </w:r>
      <w:proofErr w:type="spell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”.</w:t>
      </w:r>
      <w:proofErr w:type="gramEnd"/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 пяти годам Ваш малыш: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Обладает словарным запасом 3000 слов;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Знает свой адрес;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предложениями из 5-6 слов;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всеми типами предложений, в том числе и сложными;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lastRenderedPageBreak/>
        <w:t>Умеет пересказывать;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Правильно произносит практически все звуки;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Определяет </w:t>
      </w: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право-лево</w:t>
      </w:r>
      <w:proofErr w:type="gram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 у себя, но не у других;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Знает простые антонимы (большой - маленький</w:t>
      </w: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;, </w:t>
      </w:r>
      <w:proofErr w:type="gram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твердый - мягкий);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прошедшим, настоящим и будущим временем;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Считает до десяти;</w:t>
      </w:r>
    </w:p>
    <w:p w:rsidR="00581B43" w:rsidRPr="00581B43" w:rsidRDefault="00581B43" w:rsidP="00581B43">
      <w:pPr>
        <w:numPr>
          <w:ilvl w:val="0"/>
          <w:numId w:val="8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Знает назначение предметов и может сказать, из чего они сделаны.</w:t>
      </w:r>
    </w:p>
    <w:p w:rsidR="00581B43" w:rsidRPr="00581B43" w:rsidRDefault="00581B43" w:rsidP="00581B43">
      <w:pPr>
        <w:shd w:val="clear" w:color="auto" w:fill="B4D8FC"/>
        <w:spacing w:after="225" w:line="330" w:lineRule="atLeast"/>
        <w:jc w:val="both"/>
        <w:textAlignment w:val="baseline"/>
        <w:outlineLvl w:val="1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7"/>
          <w:szCs w:val="27"/>
          <w:lang w:eastAsia="ru-RU"/>
        </w:rPr>
        <w:t>К шести годам Ваш малыш: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Обладает словарем около 4000 слов;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Практически все звуки родного языка произносит правильно;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 xml:space="preserve">Умеет рассказывать и пересказывать, причем пытается выразить свое отношение к </w:t>
      </w:r>
      <w:proofErr w:type="gramStart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рассказываемому</w:t>
      </w:r>
      <w:proofErr w:type="gramEnd"/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Помнит и может описать прошедшие события;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Пользуется сложными предложениями;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Употребляет все части речи;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Использует абстрактные и отвлеченные понятия;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Рисует, заштриховывает, обводит;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Хорошо ориентируется в пространстве и на листе бумаги;</w:t>
      </w:r>
    </w:p>
    <w:p w:rsidR="00581B43" w:rsidRPr="00581B43" w:rsidRDefault="00581B43" w:rsidP="00581B43">
      <w:pPr>
        <w:numPr>
          <w:ilvl w:val="0"/>
          <w:numId w:val="9"/>
        </w:numPr>
        <w:shd w:val="clear" w:color="auto" w:fill="B4D8FC"/>
        <w:spacing w:after="150" w:line="330" w:lineRule="atLeast"/>
        <w:ind w:left="375"/>
        <w:jc w:val="both"/>
        <w:textAlignment w:val="baseline"/>
        <w:rPr>
          <w:rFonts w:ascii="Arial" w:eastAsia="Times New Roman" w:hAnsi="Arial" w:cs="Arial"/>
          <w:color w:val="191919"/>
          <w:sz w:val="23"/>
          <w:szCs w:val="23"/>
          <w:lang w:eastAsia="ru-RU"/>
        </w:rPr>
      </w:pPr>
      <w:r w:rsidRPr="00581B43">
        <w:rPr>
          <w:rFonts w:ascii="Arial" w:eastAsia="Times New Roman" w:hAnsi="Arial" w:cs="Arial"/>
          <w:color w:val="191919"/>
          <w:sz w:val="23"/>
          <w:szCs w:val="23"/>
          <w:lang w:eastAsia="ru-RU"/>
        </w:rPr>
        <w:t>Различает и дифференцирует звуки речи.</w:t>
      </w:r>
    </w:p>
    <w:p w:rsidR="00C60065" w:rsidRDefault="00581B43"/>
    <w:sectPr w:rsidR="00C60065" w:rsidSect="0028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D80"/>
    <w:multiLevelType w:val="multilevel"/>
    <w:tmpl w:val="F5B4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6505B"/>
    <w:multiLevelType w:val="multilevel"/>
    <w:tmpl w:val="FF9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F76E5"/>
    <w:multiLevelType w:val="multilevel"/>
    <w:tmpl w:val="1552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527EA"/>
    <w:multiLevelType w:val="multilevel"/>
    <w:tmpl w:val="562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C49AD"/>
    <w:multiLevelType w:val="multilevel"/>
    <w:tmpl w:val="8652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50B46"/>
    <w:multiLevelType w:val="multilevel"/>
    <w:tmpl w:val="712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D3052"/>
    <w:multiLevelType w:val="multilevel"/>
    <w:tmpl w:val="0C5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83FD4"/>
    <w:multiLevelType w:val="multilevel"/>
    <w:tmpl w:val="DED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A4883"/>
    <w:multiLevelType w:val="multilevel"/>
    <w:tmpl w:val="1544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B43"/>
    <w:rsid w:val="00287565"/>
    <w:rsid w:val="005135E4"/>
    <w:rsid w:val="00573C6F"/>
    <w:rsid w:val="00581B43"/>
    <w:rsid w:val="00583CEA"/>
    <w:rsid w:val="00764849"/>
    <w:rsid w:val="008C16BA"/>
    <w:rsid w:val="009942E8"/>
    <w:rsid w:val="00B61C42"/>
    <w:rsid w:val="00D1008E"/>
    <w:rsid w:val="00E071F0"/>
    <w:rsid w:val="00EF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17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65"/>
  </w:style>
  <w:style w:type="paragraph" w:styleId="2">
    <w:name w:val="heading 2"/>
    <w:basedOn w:val="a"/>
    <w:link w:val="20"/>
    <w:uiPriority w:val="9"/>
    <w:qFormat/>
    <w:rsid w:val="00581B43"/>
    <w:pP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B43"/>
    <w:rPr>
      <w:rFonts w:eastAsia="Times New Roman" w:cs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4139</Characters>
  <Application>Microsoft Office Word</Application>
  <DocSecurity>0</DocSecurity>
  <Lines>34</Lines>
  <Paragraphs>9</Paragraphs>
  <ScaleCrop>false</ScaleCrop>
  <Company>Microsoft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2014-09-03T09:10:00Z</dcterms:created>
  <dcterms:modified xsi:type="dcterms:W3CDTF">2014-09-03T09:10:00Z</dcterms:modified>
</cp:coreProperties>
</file>