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8B" w:rsidRDefault="009118F7" w:rsidP="00370D7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8F7">
        <w:rPr>
          <w:b/>
          <w:sz w:val="28"/>
          <w:szCs w:val="28"/>
        </w:rPr>
        <w:t>Муниципальное автономное дошкольное образовательное учреждение  детский сад комбинированного вида № 559</w:t>
      </w:r>
    </w:p>
    <w:p w:rsidR="009118F7" w:rsidRDefault="009118F7" w:rsidP="00370D7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18F7" w:rsidRDefault="0060257D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-2500630</wp:posOffset>
            </wp:positionH>
            <wp:positionV relativeFrom="paragraph">
              <wp:posOffset>125095</wp:posOffset>
            </wp:positionV>
            <wp:extent cx="10617200" cy="7711440"/>
            <wp:effectExtent l="0" t="1447800" r="0" b="1432560"/>
            <wp:wrapNone/>
            <wp:docPr id="3" name="Рисунок 1" descr="C:\Users\DNS\Desktop\Титул комплексного плана оздоровительных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Титул комплексного плана оздоровительных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17200" cy="771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8F7" w:rsidRPr="009118F7">
        <w:rPr>
          <w:sz w:val="28"/>
          <w:szCs w:val="28"/>
        </w:rPr>
        <w:t>У</w:t>
      </w:r>
      <w:r w:rsidR="009118F7">
        <w:rPr>
          <w:sz w:val="28"/>
          <w:szCs w:val="28"/>
        </w:rPr>
        <w:t>тверждаю:</w:t>
      </w: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МАДОУ детский сад</w:t>
      </w: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комбинированного вида № 559</w:t>
      </w: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 М.Н. Сидорова</w:t>
      </w: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Приказ от 31.08.2017 г. № 149</w:t>
      </w: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8F7" w:rsidRP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9118F7">
        <w:rPr>
          <w:b/>
          <w:sz w:val="40"/>
          <w:szCs w:val="40"/>
        </w:rPr>
        <w:t>Комплексный план</w:t>
      </w: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9118F7">
        <w:rPr>
          <w:b/>
          <w:sz w:val="40"/>
          <w:szCs w:val="40"/>
        </w:rPr>
        <w:t>оздоровительных мероприятий</w:t>
      </w: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118F7" w:rsidRPr="009118F7" w:rsidRDefault="009118F7" w:rsidP="009118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18F7">
        <w:rPr>
          <w:sz w:val="28"/>
          <w:szCs w:val="28"/>
        </w:rPr>
        <w:t>г</w:t>
      </w:r>
      <w:proofErr w:type="gramStart"/>
      <w:r w:rsidRPr="009118F7">
        <w:rPr>
          <w:sz w:val="28"/>
          <w:szCs w:val="28"/>
        </w:rPr>
        <w:t>.Е</w:t>
      </w:r>
      <w:proofErr w:type="gramEnd"/>
      <w:r w:rsidRPr="009118F7">
        <w:rPr>
          <w:sz w:val="28"/>
          <w:szCs w:val="28"/>
        </w:rPr>
        <w:t>катеринбург</w:t>
      </w:r>
    </w:p>
    <w:p w:rsidR="0061469C" w:rsidRDefault="0061469C" w:rsidP="0061469C">
      <w:pPr>
        <w:framePr w:wrap="none" w:vAnchor="page" w:hAnchor="page" w:x="1144" w:y="1261"/>
        <w:rPr>
          <w:sz w:val="0"/>
          <w:szCs w:val="0"/>
        </w:rPr>
      </w:pPr>
    </w:p>
    <w:p w:rsidR="0080308B" w:rsidRDefault="009118F7" w:rsidP="009118F7">
      <w:pPr>
        <w:spacing w:after="200" w:line="276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2386327</wp:posOffset>
            </wp:positionH>
            <wp:positionV relativeFrom="paragraph">
              <wp:posOffset>5443220</wp:posOffset>
            </wp:positionV>
            <wp:extent cx="3382013" cy="5038725"/>
            <wp:effectExtent l="19050" t="0" r="8887" b="0"/>
            <wp:wrapNone/>
            <wp:docPr id="1" name="Рисунок 1" descr="C:\Users\Анна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3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08B">
        <w:rPr>
          <w:b/>
        </w:rPr>
        <w:br w:type="page"/>
      </w:r>
    </w:p>
    <w:p w:rsidR="00370D74" w:rsidRDefault="00370D74" w:rsidP="00370D7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70D74" w:rsidRPr="00BC3EF5" w:rsidRDefault="00370D74" w:rsidP="00370D7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BC3EF5">
        <w:rPr>
          <w:b/>
        </w:rPr>
        <w:t xml:space="preserve">Содержание </w:t>
      </w:r>
      <w:r>
        <w:rPr>
          <w:b/>
        </w:rPr>
        <w:t>физкультурно-оздоровительной работы</w:t>
      </w:r>
    </w:p>
    <w:p w:rsidR="00370D74" w:rsidRDefault="00370D74" w:rsidP="00370D74">
      <w:pPr>
        <w:shd w:val="clear" w:color="auto" w:fill="FFFFFF"/>
        <w:autoSpaceDE w:val="0"/>
        <w:autoSpaceDN w:val="0"/>
        <w:adjustRightInd w:val="0"/>
        <w:jc w:val="right"/>
      </w:pPr>
    </w:p>
    <w:tbl>
      <w:tblPr>
        <w:tblW w:w="4810" w:type="pct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"/>
        <w:gridCol w:w="2451"/>
        <w:gridCol w:w="1747"/>
        <w:gridCol w:w="9"/>
        <w:gridCol w:w="1506"/>
        <w:gridCol w:w="17"/>
        <w:gridCol w:w="1620"/>
        <w:gridCol w:w="1510"/>
      </w:tblGrid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Периодич-ность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выполне-ния</w:t>
            </w:r>
            <w:proofErr w:type="spellEnd"/>
          </w:p>
        </w:tc>
        <w:tc>
          <w:tcPr>
            <w:tcW w:w="880" w:type="pct"/>
          </w:tcPr>
          <w:p w:rsidR="00370D74" w:rsidRPr="00161D9F" w:rsidRDefault="00370D74" w:rsidP="0024670B">
            <w:pPr>
              <w:pStyle w:val="5"/>
              <w:rPr>
                <w:rFonts w:ascii="Times New Roman" w:hAnsi="Times New Roman"/>
                <w:i w:val="0"/>
              </w:rPr>
            </w:pPr>
            <w:proofErr w:type="spellStart"/>
            <w:proofErr w:type="gramStart"/>
            <w:r w:rsidRPr="00161D9F">
              <w:rPr>
                <w:rFonts w:ascii="Times New Roman" w:hAnsi="Times New Roman"/>
                <w:i w:val="0"/>
              </w:rPr>
              <w:t>Ответствен</w:t>
            </w:r>
            <w:r>
              <w:rPr>
                <w:rFonts w:ascii="Times New Roman" w:hAnsi="Times New Roman"/>
                <w:i w:val="0"/>
              </w:rPr>
              <w:t>-</w:t>
            </w:r>
            <w:r w:rsidRPr="00161D9F">
              <w:rPr>
                <w:rFonts w:ascii="Times New Roman" w:hAnsi="Times New Roman"/>
                <w:i w:val="0"/>
              </w:rPr>
              <w:t>ные</w:t>
            </w:r>
            <w:proofErr w:type="spellEnd"/>
            <w:proofErr w:type="gramEnd"/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</w:p>
        </w:tc>
        <w:tc>
          <w:tcPr>
            <w:tcW w:w="4812" w:type="pct"/>
            <w:gridSpan w:val="7"/>
          </w:tcPr>
          <w:p w:rsidR="00370D74" w:rsidRDefault="00370D74" w:rsidP="0024670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49"/>
            </w:r>
            <w:r>
              <w:rPr>
                <w:b/>
              </w:rPr>
              <w:t>.  Оптимизация режима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Организация жизни детей в адаптационный период, создание комфортного режима.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1 младшая группа</w:t>
            </w:r>
          </w:p>
          <w:p w:rsidR="00370D74" w:rsidRDefault="00370D74" w:rsidP="0024670B">
            <w:pPr>
              <w:jc w:val="center"/>
            </w:pPr>
            <w:r>
              <w:t>дети, вновь поступившие в другие возрастные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Ежедневно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Воспитатели,</w:t>
            </w:r>
          </w:p>
          <w:p w:rsidR="00370D74" w:rsidRDefault="00370D74" w:rsidP="0024670B">
            <w:pPr>
              <w:jc w:val="center"/>
            </w:pPr>
            <w:r>
              <w:t>младший воспитатель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До окончания периода адаптации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2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Определение оптимальной нагрузки на ребёнка, с учётом возрастных и индивидуальных особенностей.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Постоянно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Врач-педиатр</w:t>
            </w:r>
            <w:r w:rsidRPr="008E7750">
              <w:t>, медицинск</w:t>
            </w:r>
            <w:r>
              <w:t>ая</w:t>
            </w:r>
            <w:r w:rsidRPr="008E7750">
              <w:t xml:space="preserve"> сестр</w:t>
            </w:r>
            <w:r>
              <w:t>а,</w:t>
            </w:r>
          </w:p>
          <w:p w:rsidR="00370D74" w:rsidRDefault="00370D74" w:rsidP="0024670B">
            <w:pPr>
              <w:jc w:val="center"/>
            </w:pPr>
            <w:r>
              <w:t>инструктор</w:t>
            </w:r>
          </w:p>
          <w:p w:rsidR="00370D74" w:rsidRDefault="00370D74" w:rsidP="0024670B">
            <w:pPr>
              <w:jc w:val="center"/>
            </w:pPr>
            <w:r>
              <w:t>по физической культуре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</w:t>
            </w:r>
          </w:p>
          <w:p w:rsidR="00370D74" w:rsidRDefault="00370D74" w:rsidP="0024670B">
            <w:pPr>
              <w:jc w:val="center"/>
            </w:pPr>
            <w:r>
              <w:t>течение года</w:t>
            </w: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  <w:rPr>
                <w:bCs/>
              </w:rPr>
            </w:pPr>
            <w:r>
              <w:rPr>
                <w:bCs/>
              </w:rPr>
              <w:t>Организация гибкого режима</w:t>
            </w:r>
          </w:p>
          <w:p w:rsidR="00370D74" w:rsidRDefault="00370D74" w:rsidP="0024670B">
            <w:pPr>
              <w:jc w:val="center"/>
              <w:rPr>
                <w:b/>
              </w:rPr>
            </w:pP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  <w:rPr>
                <w:b/>
              </w:rPr>
            </w:pPr>
          </w:p>
          <w:p w:rsidR="00370D74" w:rsidRDefault="00370D74" w:rsidP="0024670B">
            <w:pPr>
              <w:jc w:val="center"/>
              <w:rPr>
                <w:bCs/>
              </w:rPr>
            </w:pPr>
            <w:r>
              <w:rPr>
                <w:bCs/>
              </w:rPr>
              <w:t>Все группы</w:t>
            </w:r>
          </w:p>
          <w:p w:rsidR="00370D74" w:rsidRDefault="00370D74" w:rsidP="0024670B">
            <w:pPr>
              <w:jc w:val="center"/>
              <w:rPr>
                <w:b/>
              </w:rPr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  <w:rPr>
                <w:b/>
              </w:rPr>
            </w:pPr>
          </w:p>
          <w:p w:rsidR="00370D74" w:rsidRDefault="00370D74" w:rsidP="0024670B">
            <w:pPr>
              <w:jc w:val="center"/>
              <w:rPr>
                <w:b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  <w:rPr>
                <w:b/>
              </w:rPr>
            </w:pPr>
          </w:p>
          <w:p w:rsidR="00370D74" w:rsidRDefault="00370D74" w:rsidP="0024670B">
            <w:pPr>
              <w:jc w:val="center"/>
              <w:rPr>
                <w:b/>
              </w:rPr>
            </w:pPr>
            <w:r>
              <w:rPr>
                <w:bCs/>
              </w:rPr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</w:t>
            </w:r>
          </w:p>
          <w:p w:rsidR="00370D74" w:rsidRDefault="00370D74" w:rsidP="0024670B">
            <w:pPr>
              <w:jc w:val="center"/>
              <w:rPr>
                <w:b/>
              </w:rPr>
            </w:pPr>
            <w:r>
              <w:t>течение года</w:t>
            </w:r>
          </w:p>
        </w:tc>
      </w:tr>
      <w:tr w:rsidR="00370D74" w:rsidTr="0024670B">
        <w:trPr>
          <w:cantSplit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</w:p>
        </w:tc>
        <w:tc>
          <w:tcPr>
            <w:tcW w:w="4812" w:type="pct"/>
            <w:gridSpan w:val="7"/>
          </w:tcPr>
          <w:p w:rsidR="00370D74" w:rsidRDefault="00370D74" w:rsidP="0024670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49"/>
            </w:r>
            <w:r>
              <w:rPr>
                <w:b/>
              </w:rPr>
              <w:sym w:font="Symbol" w:char="F049"/>
            </w:r>
            <w:r>
              <w:rPr>
                <w:b/>
              </w:rPr>
              <w:t>.  Организация  двигательного режима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Физкультурные занятия, утренняя зарядка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3 раза в неделю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Инструктор по физической культуре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 согласно сетке занятий и режиму дня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2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Индивидуальный режим пробуждения, гимнастика после дневного сна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Ежедневно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Воспитатели, контроль медработника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Прогулки с включением подвижных и спортивных игр,</w:t>
            </w:r>
          </w:p>
          <w:p w:rsidR="00370D74" w:rsidRDefault="00370D74" w:rsidP="0024670B">
            <w:pPr>
              <w:jc w:val="center"/>
            </w:pPr>
            <w:r>
              <w:t>игр-эстафет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Ежедневно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Воспитатели,</w:t>
            </w:r>
          </w:p>
          <w:p w:rsidR="00370D74" w:rsidRDefault="00370D74" w:rsidP="0024670B">
            <w:pPr>
              <w:jc w:val="center"/>
            </w:pPr>
            <w:r>
              <w:t>Инструктор</w:t>
            </w:r>
          </w:p>
          <w:p w:rsidR="00370D74" w:rsidRDefault="00370D74" w:rsidP="0024670B">
            <w:pPr>
              <w:jc w:val="center"/>
            </w:pPr>
            <w:r>
              <w:t>по физической культуре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  <w:rPr>
                <w:sz w:val="16"/>
              </w:rPr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4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Музыкально-ритмическая гимнастика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Старшая, подготовительная группа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1 раз в неделю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Музыкальный работник, инструктор</w:t>
            </w:r>
          </w:p>
          <w:p w:rsidR="00370D74" w:rsidRDefault="00370D74" w:rsidP="0024670B">
            <w:pPr>
              <w:jc w:val="center"/>
            </w:pPr>
            <w:r>
              <w:t>по физической культуре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5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Спортивные досуги и развлечения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1 раз в месяц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 xml:space="preserve">Инструктор по физической </w:t>
            </w:r>
            <w:r>
              <w:lastRenderedPageBreak/>
              <w:t>культуре, воспитатели, родители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lastRenderedPageBreak/>
              <w:t>6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 xml:space="preserve">Физ. минутки, </w:t>
            </w:r>
            <w:proofErr w:type="spellStart"/>
            <w:r>
              <w:t>физпаузы</w:t>
            </w:r>
            <w:proofErr w:type="spellEnd"/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3-4 раза в день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rPr>
          <w:trHeight w:val="943"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7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Пальчиковая гимнастика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3-4 раза в день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Воспитатели, логопед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rPr>
          <w:trHeight w:val="656"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8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Туристические походы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Старшая, подготовительная группа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2 раза в год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Воспитатели,</w:t>
            </w:r>
          </w:p>
          <w:p w:rsidR="00370D74" w:rsidRDefault="00370D74" w:rsidP="0024670B">
            <w:pPr>
              <w:jc w:val="center"/>
            </w:pPr>
            <w:r>
              <w:t>инструктор</w:t>
            </w:r>
          </w:p>
          <w:p w:rsidR="00370D74" w:rsidRDefault="00370D74" w:rsidP="0024670B">
            <w:pPr>
              <w:jc w:val="center"/>
            </w:pPr>
            <w:r>
              <w:t>по физической культуре,</w:t>
            </w:r>
          </w:p>
          <w:p w:rsidR="00370D74" w:rsidRDefault="00370D74" w:rsidP="0024670B">
            <w:pPr>
              <w:jc w:val="center"/>
            </w:pPr>
            <w:r>
              <w:t>родители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Лето, осень</w:t>
            </w:r>
          </w:p>
        </w:tc>
      </w:tr>
      <w:tr w:rsidR="00370D74" w:rsidTr="0024670B">
        <w:trPr>
          <w:trHeight w:val="774"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9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Свободная двигательная активность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Ежедневно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</w:p>
        </w:tc>
        <w:tc>
          <w:tcPr>
            <w:tcW w:w="4812" w:type="pct"/>
            <w:gridSpan w:val="7"/>
          </w:tcPr>
          <w:p w:rsidR="00370D74" w:rsidRDefault="00370D74" w:rsidP="0024670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49"/>
            </w:r>
            <w:r>
              <w:rPr>
                <w:b/>
              </w:rPr>
              <w:sym w:font="Symbol" w:char="F049"/>
            </w:r>
            <w:r>
              <w:rPr>
                <w:b/>
              </w:rPr>
              <w:sym w:font="Symbol" w:char="F049"/>
            </w:r>
            <w:r>
              <w:rPr>
                <w:b/>
              </w:rPr>
              <w:t>. Охрана психического здоровья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Использование приёмов релаксации: минуты тишины, музыкальные паузы, минутки смеха.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Ежедневно несколько раз в день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Воспитатели, специалисты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2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Организация уголков уединения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Постоянно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Воспитатели, родители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Сон при открытых фрамугах  с использованием релаксационной музыки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Летний период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Воспитатели, музыкальный руководитель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Летний период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4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Оптимизация педагогического общения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proofErr w:type="spellStart"/>
            <w:r>
              <w:t>Педагогичес</w:t>
            </w:r>
            <w:proofErr w:type="spellEnd"/>
            <w:r>
              <w:t>-</w:t>
            </w:r>
          </w:p>
          <w:p w:rsidR="00370D74" w:rsidRDefault="00370D74" w:rsidP="0024670B">
            <w:pPr>
              <w:jc w:val="center"/>
            </w:pPr>
            <w:r>
              <w:t>кий коллектив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Постоянно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Зам</w:t>
            </w:r>
            <w:proofErr w:type="gramStart"/>
            <w:r>
              <w:t>.з</w:t>
            </w:r>
            <w:proofErr w:type="gramEnd"/>
            <w:r>
              <w:t>ав по ВМР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</w:p>
        </w:tc>
        <w:tc>
          <w:tcPr>
            <w:tcW w:w="4812" w:type="pct"/>
            <w:gridSpan w:val="7"/>
          </w:tcPr>
          <w:p w:rsidR="00370D74" w:rsidRDefault="00370D74" w:rsidP="002467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 Профилактика  заболеваемости  и  лечебно-оздоровительная  работа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Посещение бассейна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Старшие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1 раз в неделю</w:t>
            </w: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 xml:space="preserve">2 раза в неделю 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Воспитатели, родители, инструктор по физической культуре, 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С октября по май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2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Дыхательная гимнастика в игровой форме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3 раза в день во время утренней зарядки,</w:t>
            </w:r>
          </w:p>
          <w:p w:rsidR="00370D74" w:rsidRDefault="00370D74" w:rsidP="0024670B">
            <w:pPr>
              <w:jc w:val="center"/>
            </w:pPr>
            <w:r>
              <w:t>на прогулке,</w:t>
            </w:r>
          </w:p>
          <w:p w:rsidR="00370D74" w:rsidRDefault="00370D74" w:rsidP="0024670B">
            <w:pPr>
              <w:jc w:val="center"/>
            </w:pPr>
            <w:r>
              <w:t>после сна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Воспитатели, специалисты, инструктор</w:t>
            </w:r>
          </w:p>
          <w:p w:rsidR="00370D74" w:rsidRDefault="00370D74" w:rsidP="0024670B">
            <w:pPr>
              <w:jc w:val="center"/>
            </w:pPr>
            <w:r>
              <w:t xml:space="preserve"> по физической культуре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Гимнастика для глаз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 xml:space="preserve">Во время занятий на </w:t>
            </w:r>
            <w:r>
              <w:lastRenderedPageBreak/>
              <w:t>физ. минутках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lastRenderedPageBreak/>
              <w:t>Воспитатели, медсестра,</w:t>
            </w:r>
          </w:p>
          <w:p w:rsidR="00370D74" w:rsidRDefault="00370D74" w:rsidP="0024670B">
            <w:pPr>
              <w:jc w:val="center"/>
            </w:pPr>
            <w:r>
              <w:lastRenderedPageBreak/>
              <w:t>Зам</w:t>
            </w:r>
            <w:proofErr w:type="gramStart"/>
            <w:r>
              <w:t>.з</w:t>
            </w:r>
            <w:proofErr w:type="gramEnd"/>
            <w:r>
              <w:t>ав по ВМР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lastRenderedPageBreak/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lastRenderedPageBreak/>
              <w:t>4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Артикуляционная гимнастика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Ежедневно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Воспитатели, учитель – логопед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5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proofErr w:type="spellStart"/>
            <w:r>
              <w:t>Оксолиновая</w:t>
            </w:r>
            <w:proofErr w:type="spellEnd"/>
            <w:r>
              <w:t xml:space="preserve"> мазь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Ежедневно перед прогулкой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Воспитатели,</w:t>
            </w:r>
          </w:p>
          <w:p w:rsidR="00370D74" w:rsidRDefault="00370D74" w:rsidP="0024670B">
            <w:pPr>
              <w:jc w:val="center"/>
              <w:rPr>
                <w:b/>
              </w:rPr>
            </w:pPr>
            <w:r>
              <w:rPr>
                <w:bCs/>
              </w:rPr>
              <w:t>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t xml:space="preserve">По </w:t>
            </w:r>
            <w:proofErr w:type="spellStart"/>
            <w:r>
              <w:t>эпидпоказа-ниям</w:t>
            </w:r>
            <w:proofErr w:type="spellEnd"/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6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Выявление наличия паразитов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Одноразово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Медсестра, врач-педиатр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Октябрь-ноябрь</w:t>
            </w:r>
          </w:p>
        </w:tc>
      </w:tr>
      <w:tr w:rsidR="00370D74" w:rsidTr="0024670B">
        <w:trPr>
          <w:cantSplit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</w:p>
        </w:tc>
        <w:tc>
          <w:tcPr>
            <w:tcW w:w="4812" w:type="pct"/>
            <w:gridSpan w:val="7"/>
          </w:tcPr>
          <w:p w:rsidR="00370D74" w:rsidRPr="00AB5F63" w:rsidRDefault="00370D74" w:rsidP="0024670B">
            <w:pPr>
              <w:pStyle w:val="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5F63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V</w:t>
            </w:r>
            <w:r w:rsidRPr="00AB5F63">
              <w:rPr>
                <w:rFonts w:ascii="Times New Roman" w:hAnsi="Times New Roman"/>
                <w:i w:val="0"/>
                <w:sz w:val="24"/>
                <w:szCs w:val="24"/>
              </w:rPr>
              <w:t>.   Витаминотерапия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Поливитамины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По одному драже в течение 10 дней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Октябрь, январь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2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Настойка шиповника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3 раза в неделю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Декабрь, апрель</w:t>
            </w:r>
          </w:p>
          <w:p w:rsidR="00370D74" w:rsidRDefault="00370D74" w:rsidP="0024670B">
            <w:pPr>
              <w:jc w:val="center"/>
            </w:pPr>
            <w:r>
              <w:t>март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Витаминизация третьего блюда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Ежедневно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4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Кислородный коктейль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Ежедневно за 20 минут до еды,</w:t>
            </w:r>
          </w:p>
          <w:p w:rsidR="00370D74" w:rsidRDefault="00370D74" w:rsidP="0024670B">
            <w:pPr>
              <w:jc w:val="center"/>
            </w:pPr>
            <w:r>
              <w:t>10 дней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Октябрь, декабрь, февраль, апрель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5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«Золотой шар»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1-2 раза в неделю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rPr>
          <w:cantSplit/>
        </w:trPr>
        <w:tc>
          <w:tcPr>
            <w:tcW w:w="188" w:type="pct"/>
          </w:tcPr>
          <w:p w:rsidR="00370D74" w:rsidRDefault="00370D74" w:rsidP="0024670B">
            <w:pPr>
              <w:jc w:val="center"/>
              <w:rPr>
                <w:b/>
              </w:rPr>
            </w:pPr>
          </w:p>
        </w:tc>
        <w:tc>
          <w:tcPr>
            <w:tcW w:w="4812" w:type="pct"/>
            <w:gridSpan w:val="7"/>
          </w:tcPr>
          <w:p w:rsidR="00370D74" w:rsidRPr="00AB5F63" w:rsidRDefault="00370D74" w:rsidP="0024670B">
            <w:pPr>
              <w:pStyle w:val="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B5F63">
              <w:rPr>
                <w:rFonts w:ascii="Times New Roman" w:hAnsi="Times New Roman"/>
                <w:bCs w:val="0"/>
                <w:i w:val="0"/>
                <w:sz w:val="24"/>
                <w:szCs w:val="24"/>
                <w:lang w:val="en-US"/>
              </w:rPr>
              <w:t>VI</w:t>
            </w:r>
            <w:r w:rsidRPr="00AB5F63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.   Оздоровление фитонцидами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proofErr w:type="spellStart"/>
            <w:r>
              <w:t>Чесночно-луковые</w:t>
            </w:r>
            <w:proofErr w:type="spellEnd"/>
            <w:r>
              <w:t xml:space="preserve"> закуски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Во время обеда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Октябрь – февраль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2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Ароматизация помещений, чесночные букетики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дня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Младший воспитатель, 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Октябрь – апрель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proofErr w:type="spellStart"/>
            <w:r>
              <w:t>Фиточай</w:t>
            </w:r>
            <w:proofErr w:type="spellEnd"/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Младшая – подготовительная группа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2 раза в неделю после физкультурного занятия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Помощники воспитателя, инструктор по  физической культуре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Октябрь-апрель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4</w:t>
            </w:r>
          </w:p>
        </w:tc>
        <w:tc>
          <w:tcPr>
            <w:tcW w:w="1331" w:type="pct"/>
          </w:tcPr>
          <w:p w:rsidR="00370D74" w:rsidRDefault="00370D74" w:rsidP="0024670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t>Лимон в третье блюдо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2-3 раза в неделю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Младший воспитатель, 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Ноябрь – март</w:t>
            </w:r>
          </w:p>
        </w:tc>
      </w:tr>
      <w:tr w:rsidR="00370D74" w:rsidTr="0024670B">
        <w:trPr>
          <w:cantSplit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</w:p>
        </w:tc>
        <w:tc>
          <w:tcPr>
            <w:tcW w:w="4812" w:type="pct"/>
            <w:gridSpan w:val="7"/>
          </w:tcPr>
          <w:p w:rsidR="00370D74" w:rsidRPr="00AB5F63" w:rsidRDefault="00370D74" w:rsidP="0024670B">
            <w:pPr>
              <w:pStyle w:val="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5F63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VII</w:t>
            </w:r>
            <w:proofErr w:type="gramStart"/>
            <w:r w:rsidRPr="00AB5F63">
              <w:rPr>
                <w:rFonts w:ascii="Times New Roman" w:hAnsi="Times New Roman"/>
                <w:i w:val="0"/>
                <w:sz w:val="24"/>
                <w:szCs w:val="24"/>
              </w:rPr>
              <w:t>.  Природные</w:t>
            </w:r>
            <w:proofErr w:type="gramEnd"/>
            <w:r w:rsidRPr="00AB5F6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B5F63">
              <w:rPr>
                <w:rFonts w:ascii="Times New Roman" w:hAnsi="Times New Roman"/>
                <w:i w:val="0"/>
                <w:sz w:val="24"/>
                <w:szCs w:val="24"/>
              </w:rPr>
              <w:t>адаптогены</w:t>
            </w:r>
            <w:proofErr w:type="spellEnd"/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pgNum/>
            </w:r>
            <w:r>
              <w:t>Элеутерококк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В течение месяца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Медсестра, врач-педиатр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Сентябрь, март</w:t>
            </w:r>
          </w:p>
        </w:tc>
      </w:tr>
      <w:tr w:rsidR="00370D74" w:rsidTr="0024670B">
        <w:trPr>
          <w:cantSplit/>
        </w:trPr>
        <w:tc>
          <w:tcPr>
            <w:tcW w:w="188" w:type="pct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</w:p>
        </w:tc>
        <w:tc>
          <w:tcPr>
            <w:tcW w:w="4812" w:type="pct"/>
            <w:gridSpan w:val="7"/>
          </w:tcPr>
          <w:p w:rsidR="00370D74" w:rsidRPr="00AB5F63" w:rsidRDefault="00370D74" w:rsidP="0024670B">
            <w:pPr>
              <w:pStyle w:val="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5F63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VIII</w:t>
            </w:r>
            <w:proofErr w:type="gramStart"/>
            <w:r w:rsidRPr="00AB5F63">
              <w:rPr>
                <w:rFonts w:ascii="Times New Roman" w:hAnsi="Times New Roman"/>
                <w:i w:val="0"/>
                <w:sz w:val="24"/>
                <w:szCs w:val="24"/>
              </w:rPr>
              <w:t>.  Закаливание</w:t>
            </w:r>
            <w:proofErr w:type="gramEnd"/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Воздушные ванны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 xml:space="preserve">Ежедневно, после </w:t>
            </w:r>
            <w:r>
              <w:lastRenderedPageBreak/>
              <w:t>дневного сна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lastRenderedPageBreak/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Прогулки на воздухе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Ежедневно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Хождение босиком по ребристой доске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Ежедневно после дневного сна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4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Обширное умывание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  <w:p w:rsidR="00370D74" w:rsidRDefault="00370D74" w:rsidP="0024670B">
            <w:pPr>
              <w:jc w:val="center"/>
            </w:pP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Ежедневно после дневного сна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5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Игры с водой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Во время прогулки,</w:t>
            </w:r>
          </w:p>
          <w:p w:rsidR="00370D74" w:rsidRDefault="00370D74" w:rsidP="0024670B">
            <w:pPr>
              <w:jc w:val="center"/>
            </w:pPr>
            <w:r>
              <w:t>во время занятий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Июнь-август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6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r>
              <w:t>Полоскание зева кипяченой охлажденной  водой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Средняя, старшая, подготовительная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После каждого приема пищи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Воспитатели, младшие воспитатели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7</w:t>
            </w:r>
          </w:p>
        </w:tc>
        <w:tc>
          <w:tcPr>
            <w:tcW w:w="1331" w:type="pct"/>
            <w:vAlign w:val="center"/>
          </w:tcPr>
          <w:p w:rsidR="00370D74" w:rsidRDefault="00370D74" w:rsidP="0024670B">
            <w:pPr>
              <w:jc w:val="center"/>
            </w:pPr>
            <w:r>
              <w:t>Полоскание носоглотки и рта:</w:t>
            </w:r>
          </w:p>
          <w:p w:rsidR="00370D74" w:rsidRDefault="00370D74" w:rsidP="0024670B">
            <w:pPr>
              <w:jc w:val="center"/>
            </w:pPr>
            <w:r>
              <w:t>физиологическим раствором, слабым раствором морской соли, зеленым чаем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Старшая, подготовительная группа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10 дней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Младшие воспитатели, медсестра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  <w:rPr>
                <w:b/>
                <w:bCs/>
              </w:rPr>
            </w:pPr>
          </w:p>
        </w:tc>
        <w:tc>
          <w:tcPr>
            <w:tcW w:w="4812" w:type="pct"/>
            <w:gridSpan w:val="7"/>
          </w:tcPr>
          <w:p w:rsidR="00370D74" w:rsidRPr="00AB5F63" w:rsidRDefault="00370D74" w:rsidP="0024670B">
            <w:pPr>
              <w:pStyle w:val="5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B5F63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IX</w:t>
            </w:r>
            <w:r w:rsidRPr="00AB5F63">
              <w:rPr>
                <w:rFonts w:ascii="Times New Roman" w:hAnsi="Times New Roman"/>
                <w:i w:val="0"/>
                <w:sz w:val="24"/>
                <w:szCs w:val="24"/>
              </w:rPr>
              <w:t>.   Работа с детьми, имеющими плоскостопие, нарушение осанки</w:t>
            </w:r>
          </w:p>
        </w:tc>
      </w:tr>
      <w:tr w:rsidR="00370D74" w:rsidTr="0024670B">
        <w:tc>
          <w:tcPr>
            <w:tcW w:w="188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Корригирующая гимнастика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Средняя, старшая, подготовительная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1 раз в неделю после</w:t>
            </w:r>
          </w:p>
          <w:p w:rsidR="00370D74" w:rsidRDefault="00370D74" w:rsidP="0024670B">
            <w:pPr>
              <w:jc w:val="center"/>
            </w:pPr>
            <w:r>
              <w:t>дневного сна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Медсестра, инструктор</w:t>
            </w:r>
          </w:p>
          <w:p w:rsidR="00370D74" w:rsidRDefault="00370D74" w:rsidP="0024670B">
            <w:pPr>
              <w:jc w:val="center"/>
            </w:pPr>
            <w:r>
              <w:t>по физической культуре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rPr>
          <w:cantSplit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</w:p>
        </w:tc>
        <w:tc>
          <w:tcPr>
            <w:tcW w:w="4812" w:type="pct"/>
            <w:gridSpan w:val="7"/>
          </w:tcPr>
          <w:p w:rsidR="00370D74" w:rsidRDefault="00370D74" w:rsidP="0024670B">
            <w:pPr>
              <w:jc w:val="center"/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</w:rPr>
              <w:t xml:space="preserve">.    </w:t>
            </w:r>
            <w:proofErr w:type="spellStart"/>
            <w:r>
              <w:rPr>
                <w:b/>
                <w:bCs/>
              </w:rPr>
              <w:t>Физиопроцедуры</w:t>
            </w:r>
            <w:proofErr w:type="spellEnd"/>
          </w:p>
        </w:tc>
      </w:tr>
      <w:tr w:rsidR="00370D74" w:rsidTr="0024670B">
        <w:trPr>
          <w:trHeight w:val="495"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  <w:proofErr w:type="spellStart"/>
            <w:r>
              <w:t>Физиопроцедуры</w:t>
            </w:r>
            <w:proofErr w:type="spellEnd"/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По назначению врача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Старшая медсестра,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года</w:t>
            </w:r>
          </w:p>
        </w:tc>
      </w:tr>
      <w:tr w:rsidR="00370D74" w:rsidTr="0024670B">
        <w:trPr>
          <w:trHeight w:val="480"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</w:p>
        </w:tc>
        <w:tc>
          <w:tcPr>
            <w:tcW w:w="4812" w:type="pct"/>
            <w:gridSpan w:val="7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rPr>
                <w:b/>
                <w:bCs/>
                <w:lang w:val="en-US"/>
              </w:rPr>
              <w:t>X</w:t>
            </w:r>
            <w:r w:rsidRPr="00117594">
              <w:rPr>
                <w:b/>
                <w:lang w:val="en-US"/>
              </w:rPr>
              <w:t>I</w:t>
            </w:r>
            <w:r w:rsidRPr="0011759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 Организация питьевого режима</w:t>
            </w:r>
          </w:p>
        </w:tc>
      </w:tr>
      <w:tr w:rsidR="00370D74" w:rsidTr="0024670B">
        <w:trPr>
          <w:trHeight w:val="615"/>
        </w:trPr>
        <w:tc>
          <w:tcPr>
            <w:tcW w:w="188" w:type="pct"/>
          </w:tcPr>
          <w:p w:rsidR="00370D74" w:rsidRDefault="00370D74" w:rsidP="0024670B">
            <w:pPr>
              <w:jc w:val="center"/>
            </w:pPr>
            <w:r>
              <w:t>1</w:t>
            </w:r>
          </w:p>
        </w:tc>
        <w:tc>
          <w:tcPr>
            <w:tcW w:w="1331" w:type="pct"/>
          </w:tcPr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Кипяченая вода</w:t>
            </w:r>
          </w:p>
        </w:tc>
        <w:tc>
          <w:tcPr>
            <w:tcW w:w="954" w:type="pct"/>
            <w:gridSpan w:val="2"/>
          </w:tcPr>
          <w:p w:rsidR="00370D74" w:rsidRDefault="00370D74" w:rsidP="0024670B">
            <w:pPr>
              <w:jc w:val="center"/>
            </w:pPr>
            <w:r>
              <w:t>Все группы</w:t>
            </w:r>
          </w:p>
        </w:tc>
        <w:tc>
          <w:tcPr>
            <w:tcW w:w="827" w:type="pct"/>
            <w:gridSpan w:val="2"/>
          </w:tcPr>
          <w:p w:rsidR="00370D74" w:rsidRDefault="00370D74" w:rsidP="0024670B">
            <w:pPr>
              <w:jc w:val="center"/>
            </w:pPr>
            <w:r>
              <w:t>По мере необходимости</w:t>
            </w:r>
          </w:p>
        </w:tc>
        <w:tc>
          <w:tcPr>
            <w:tcW w:w="880" w:type="pct"/>
          </w:tcPr>
          <w:p w:rsidR="00370D74" w:rsidRDefault="00370D74" w:rsidP="0024670B">
            <w:pPr>
              <w:jc w:val="center"/>
            </w:pPr>
            <w:r>
              <w:t>Воспитатель, младший воспитатель</w:t>
            </w:r>
          </w:p>
        </w:tc>
        <w:tc>
          <w:tcPr>
            <w:tcW w:w="820" w:type="pct"/>
          </w:tcPr>
          <w:p w:rsidR="00370D74" w:rsidRDefault="00370D74" w:rsidP="0024670B">
            <w:pPr>
              <w:jc w:val="center"/>
            </w:pPr>
            <w:r>
              <w:t>В течение всего дня нахождения ребенка в детском саду</w:t>
            </w:r>
          </w:p>
        </w:tc>
      </w:tr>
      <w:tr w:rsidR="00370D74" w:rsidTr="0024670B">
        <w:trPr>
          <w:trHeight w:val="268"/>
        </w:trPr>
        <w:tc>
          <w:tcPr>
            <w:tcW w:w="188" w:type="pct"/>
            <w:vMerge w:val="restart"/>
          </w:tcPr>
          <w:p w:rsidR="00370D74" w:rsidRDefault="00370D74" w:rsidP="0024670B">
            <w:pPr>
              <w:jc w:val="center"/>
              <w:rPr>
                <w:sz w:val="16"/>
                <w:szCs w:val="16"/>
              </w:rPr>
            </w:pPr>
          </w:p>
          <w:p w:rsidR="00370D74" w:rsidRDefault="00370D74" w:rsidP="0024670B">
            <w:pPr>
              <w:jc w:val="center"/>
              <w:rPr>
                <w:sz w:val="16"/>
                <w:szCs w:val="16"/>
              </w:rPr>
            </w:pPr>
          </w:p>
          <w:p w:rsidR="00370D74" w:rsidRDefault="00370D74" w:rsidP="0024670B">
            <w:pPr>
              <w:jc w:val="center"/>
              <w:rPr>
                <w:sz w:val="16"/>
                <w:szCs w:val="16"/>
              </w:rPr>
            </w:pPr>
          </w:p>
          <w:p w:rsidR="00370D74" w:rsidRPr="00C86205" w:rsidRDefault="00370D74" w:rsidP="0024670B">
            <w:pPr>
              <w:jc w:val="center"/>
            </w:pPr>
            <w:r>
              <w:lastRenderedPageBreak/>
              <w:t>1</w:t>
            </w:r>
          </w:p>
          <w:p w:rsidR="00370D74" w:rsidRDefault="00370D74" w:rsidP="0024670B">
            <w:pPr>
              <w:jc w:val="center"/>
              <w:rPr>
                <w:sz w:val="16"/>
                <w:szCs w:val="16"/>
              </w:rPr>
            </w:pPr>
          </w:p>
          <w:p w:rsidR="00370D74" w:rsidRPr="00C86205" w:rsidRDefault="00370D74" w:rsidP="0024670B">
            <w:pPr>
              <w:jc w:val="center"/>
            </w:pPr>
          </w:p>
        </w:tc>
        <w:tc>
          <w:tcPr>
            <w:tcW w:w="4812" w:type="pct"/>
            <w:gridSpan w:val="7"/>
          </w:tcPr>
          <w:p w:rsidR="00370D74" w:rsidRDefault="00370D74" w:rsidP="00370D74">
            <w:pPr>
              <w:numPr>
                <w:ilvl w:val="1"/>
                <w:numId w:val="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Организация гигиенического режима</w:t>
            </w:r>
          </w:p>
          <w:p w:rsidR="00370D74" w:rsidRDefault="00370D74" w:rsidP="0024670B">
            <w:pPr>
              <w:ind w:left="1080"/>
            </w:pPr>
          </w:p>
        </w:tc>
      </w:tr>
      <w:tr w:rsidR="00370D74" w:rsidTr="0024670B">
        <w:trPr>
          <w:trHeight w:val="2395"/>
        </w:trPr>
        <w:tc>
          <w:tcPr>
            <w:tcW w:w="188" w:type="pct"/>
            <w:vMerge/>
            <w:tcBorders>
              <w:bottom w:val="single" w:sz="4" w:space="0" w:color="auto"/>
            </w:tcBorders>
          </w:tcPr>
          <w:p w:rsidR="00370D74" w:rsidRDefault="00370D74" w:rsidP="0024670B">
            <w:pPr>
              <w:jc w:val="center"/>
            </w:pPr>
          </w:p>
        </w:tc>
        <w:tc>
          <w:tcPr>
            <w:tcW w:w="1331" w:type="pct"/>
            <w:tcBorders>
              <w:bottom w:val="single" w:sz="4" w:space="0" w:color="auto"/>
            </w:tcBorders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Гигиена воздуха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Все группы</w:t>
            </w:r>
          </w:p>
          <w:p w:rsidR="00370D74" w:rsidRPr="005D794F" w:rsidRDefault="00370D74" w:rsidP="0024670B">
            <w:pPr>
              <w:jc w:val="center"/>
              <w:rPr>
                <w:bCs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proofErr w:type="spellStart"/>
            <w:proofErr w:type="gramStart"/>
            <w:r w:rsidRPr="005D794F">
              <w:t>Относитель</w:t>
            </w:r>
            <w:r>
              <w:t>-</w:t>
            </w:r>
            <w:r w:rsidRPr="005D794F">
              <w:t>ная</w:t>
            </w:r>
            <w:proofErr w:type="spellEnd"/>
            <w:proofErr w:type="gramEnd"/>
            <w:r w:rsidRPr="005D794F">
              <w:t xml:space="preserve"> влажность воздуха в помещениях с </w:t>
            </w:r>
            <w:proofErr w:type="spellStart"/>
            <w:r w:rsidRPr="005D794F">
              <w:t>пребыва</w:t>
            </w:r>
            <w:r>
              <w:t>-</w:t>
            </w:r>
            <w:r w:rsidRPr="005D794F">
              <w:t>нием</w:t>
            </w:r>
            <w:proofErr w:type="spellEnd"/>
            <w:r w:rsidRPr="005D794F">
              <w:t xml:space="preserve"> детей должна быть в пределах 40-60%</w:t>
            </w:r>
          </w:p>
        </w:tc>
        <w:tc>
          <w:tcPr>
            <w:tcW w:w="889" w:type="pct"/>
            <w:gridSpan w:val="2"/>
            <w:tcBorders>
              <w:bottom w:val="single" w:sz="4" w:space="0" w:color="auto"/>
            </w:tcBorders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>
              <w:t>М</w:t>
            </w:r>
            <w:r w:rsidRPr="005D794F">
              <w:t>ладший воспитатель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В течение года</w:t>
            </w:r>
          </w:p>
          <w:p w:rsidR="00370D74" w:rsidRPr="005D794F" w:rsidRDefault="00370D74" w:rsidP="0024670B">
            <w:pPr>
              <w:jc w:val="center"/>
              <w:rPr>
                <w:bCs/>
              </w:rPr>
            </w:pPr>
          </w:p>
        </w:tc>
      </w:tr>
      <w:tr w:rsidR="00370D74" w:rsidTr="0024670B">
        <w:trPr>
          <w:trHeight w:val="165"/>
        </w:trPr>
        <w:tc>
          <w:tcPr>
            <w:tcW w:w="188" w:type="pct"/>
            <w:vMerge w:val="restart"/>
          </w:tcPr>
          <w:p w:rsidR="00370D74" w:rsidRDefault="00370D74" w:rsidP="0024670B">
            <w:pPr>
              <w:jc w:val="center"/>
            </w:pPr>
            <w:r>
              <w:lastRenderedPageBreak/>
              <w:t>2</w:t>
            </w: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</w:p>
          <w:p w:rsidR="00370D74" w:rsidRDefault="00370D74" w:rsidP="0024670B">
            <w:pPr>
              <w:jc w:val="center"/>
            </w:pPr>
            <w:r>
              <w:t>3</w:t>
            </w:r>
          </w:p>
        </w:tc>
        <w:tc>
          <w:tcPr>
            <w:tcW w:w="1331" w:type="pct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Режим проветривания</w:t>
            </w:r>
          </w:p>
        </w:tc>
        <w:tc>
          <w:tcPr>
            <w:tcW w:w="949" w:type="pct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Все группы</w:t>
            </w:r>
          </w:p>
        </w:tc>
        <w:tc>
          <w:tcPr>
            <w:tcW w:w="823" w:type="pct"/>
            <w:gridSpan w:val="2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proofErr w:type="gramStart"/>
            <w:r w:rsidRPr="005D794F">
              <w:t xml:space="preserve">Сквозное </w:t>
            </w:r>
            <w:proofErr w:type="spellStart"/>
            <w:r>
              <w:t>провет-</w:t>
            </w:r>
            <w:r w:rsidRPr="005D794F">
              <w:t>ривание</w:t>
            </w:r>
            <w:proofErr w:type="spellEnd"/>
            <w:r w:rsidRPr="005D794F">
              <w:t xml:space="preserve"> проводят не менее 10 минут через каждые 1,5 часа</w:t>
            </w:r>
            <w:r>
              <w:t xml:space="preserve"> (в отсутствие детей)</w:t>
            </w:r>
            <w:proofErr w:type="gramEnd"/>
          </w:p>
        </w:tc>
        <w:tc>
          <w:tcPr>
            <w:tcW w:w="889" w:type="pct"/>
            <w:gridSpan w:val="2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>
              <w:t>М</w:t>
            </w:r>
            <w:r w:rsidRPr="005D794F">
              <w:t>ладший воспитатель</w:t>
            </w:r>
          </w:p>
        </w:tc>
        <w:tc>
          <w:tcPr>
            <w:tcW w:w="820" w:type="pct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В течение года</w:t>
            </w:r>
          </w:p>
          <w:p w:rsidR="00370D74" w:rsidRPr="005D794F" w:rsidRDefault="00370D74" w:rsidP="0024670B">
            <w:pPr>
              <w:jc w:val="center"/>
              <w:rPr>
                <w:bCs/>
              </w:rPr>
            </w:pPr>
          </w:p>
        </w:tc>
      </w:tr>
      <w:tr w:rsidR="00370D74" w:rsidTr="0024670B">
        <w:trPr>
          <w:trHeight w:val="195"/>
        </w:trPr>
        <w:tc>
          <w:tcPr>
            <w:tcW w:w="188" w:type="pct"/>
            <w:vMerge/>
          </w:tcPr>
          <w:p w:rsidR="00370D74" w:rsidRDefault="00370D74" w:rsidP="0024670B">
            <w:pPr>
              <w:jc w:val="center"/>
            </w:pPr>
          </w:p>
        </w:tc>
        <w:tc>
          <w:tcPr>
            <w:tcW w:w="1331" w:type="pct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>
              <w:rPr>
                <w:color w:val="000000"/>
              </w:rPr>
              <w:t xml:space="preserve">Режим </w:t>
            </w:r>
            <w:r w:rsidRPr="005D794F">
              <w:rPr>
                <w:color w:val="000000"/>
              </w:rPr>
              <w:t>кварцевания</w:t>
            </w:r>
          </w:p>
        </w:tc>
        <w:tc>
          <w:tcPr>
            <w:tcW w:w="949" w:type="pct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Все группы</w:t>
            </w:r>
          </w:p>
        </w:tc>
        <w:tc>
          <w:tcPr>
            <w:tcW w:w="823" w:type="pct"/>
            <w:gridSpan w:val="2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rPr>
                <w:bCs/>
              </w:rPr>
              <w:t>Во время прогулки, сна детей</w:t>
            </w:r>
          </w:p>
        </w:tc>
        <w:tc>
          <w:tcPr>
            <w:tcW w:w="889" w:type="pct"/>
            <w:gridSpan w:val="2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Воспитатель, младший воспитатель</w:t>
            </w:r>
          </w:p>
        </w:tc>
        <w:tc>
          <w:tcPr>
            <w:tcW w:w="820" w:type="pct"/>
          </w:tcPr>
          <w:p w:rsidR="00370D74" w:rsidRPr="005D794F" w:rsidRDefault="00370D74" w:rsidP="0024670B">
            <w:pPr>
              <w:jc w:val="center"/>
              <w:rPr>
                <w:bCs/>
              </w:rPr>
            </w:pPr>
            <w:r w:rsidRPr="005D794F">
              <w:t>В течение года</w:t>
            </w:r>
          </w:p>
          <w:p w:rsidR="00370D74" w:rsidRPr="005D794F" w:rsidRDefault="00370D74" w:rsidP="0024670B">
            <w:pPr>
              <w:rPr>
                <w:bCs/>
              </w:rPr>
            </w:pPr>
          </w:p>
        </w:tc>
      </w:tr>
    </w:tbl>
    <w:p w:rsidR="00370D74" w:rsidRDefault="00370D74" w:rsidP="00370D74">
      <w:pPr>
        <w:tabs>
          <w:tab w:val="left" w:pos="3600"/>
        </w:tabs>
        <w:ind w:firstLine="540"/>
        <w:jc w:val="both"/>
        <w:rPr>
          <w:b/>
          <w:bCs/>
          <w:sz w:val="32"/>
          <w:szCs w:val="28"/>
        </w:rPr>
      </w:pPr>
    </w:p>
    <w:p w:rsidR="00370D74" w:rsidRPr="00324FA9" w:rsidRDefault="00370D74" w:rsidP="00370D74">
      <w:pPr>
        <w:tabs>
          <w:tab w:val="left" w:pos="3600"/>
        </w:tabs>
        <w:spacing w:line="360" w:lineRule="auto"/>
        <w:ind w:left="720"/>
        <w:rPr>
          <w:bCs/>
          <w:i/>
        </w:rPr>
      </w:pPr>
      <w:r>
        <w:rPr>
          <w:b/>
          <w:i/>
        </w:rPr>
        <w:t>Медицинское сопровождение</w:t>
      </w:r>
      <w:r w:rsidRPr="00324FA9">
        <w:rPr>
          <w:b/>
          <w:i/>
        </w:rPr>
        <w:t xml:space="preserve"> обеспечени</w:t>
      </w:r>
      <w:r>
        <w:rPr>
          <w:b/>
          <w:i/>
        </w:rPr>
        <w:t>я</w:t>
      </w:r>
      <w:r w:rsidRPr="00324FA9">
        <w:rPr>
          <w:b/>
          <w:i/>
        </w:rPr>
        <w:t xml:space="preserve"> </w:t>
      </w:r>
      <w:r>
        <w:rPr>
          <w:b/>
          <w:i/>
        </w:rPr>
        <w:t>П</w:t>
      </w:r>
      <w:r w:rsidRPr="00324FA9">
        <w:rPr>
          <w:b/>
          <w:i/>
        </w:rPr>
        <w:t>рограммы</w:t>
      </w:r>
    </w:p>
    <w:p w:rsidR="00370D74" w:rsidRDefault="00370D74" w:rsidP="00370D74">
      <w:pPr>
        <w:spacing w:line="360" w:lineRule="auto"/>
        <w:ind w:firstLine="709"/>
      </w:pPr>
      <w:r w:rsidRPr="00117594">
        <w:rPr>
          <w:b/>
        </w:rPr>
        <w:t>Направление</w:t>
      </w:r>
      <w:r w:rsidRPr="00117594">
        <w:t>: определение уровня развития и здоровья детей. Выявление функциональных нарушений.</w:t>
      </w:r>
    </w:p>
    <w:p w:rsidR="00370D74" w:rsidRPr="00117594" w:rsidRDefault="00370D74" w:rsidP="00370D74">
      <w:pPr>
        <w:shd w:val="clear" w:color="auto" w:fill="FFFFFF"/>
        <w:autoSpaceDE w:val="0"/>
        <w:autoSpaceDN w:val="0"/>
        <w:adjustRightInd w:val="0"/>
        <w:jc w:val="right"/>
      </w:pPr>
    </w:p>
    <w:tbl>
      <w:tblPr>
        <w:tblW w:w="948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7200"/>
        <w:gridCol w:w="1920"/>
      </w:tblGrid>
      <w:tr w:rsidR="00370D74" w:rsidRPr="00117594" w:rsidTr="0024670B">
        <w:tc>
          <w:tcPr>
            <w:tcW w:w="360" w:type="dxa"/>
          </w:tcPr>
          <w:p w:rsidR="00370D74" w:rsidRPr="00E606C4" w:rsidRDefault="00370D74" w:rsidP="0024670B">
            <w:pPr>
              <w:pStyle w:val="2"/>
              <w:spacing w:after="0" w:line="240" w:lineRule="auto"/>
              <w:ind w:left="0"/>
              <w:jc w:val="center"/>
              <w:rPr>
                <w:bCs/>
              </w:rPr>
            </w:pPr>
            <w:r w:rsidRPr="00E606C4">
              <w:rPr>
                <w:bCs/>
              </w:rPr>
              <w:t>№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117594">
              <w:rPr>
                <w:b/>
                <w:bCs/>
              </w:rPr>
              <w:t>Направление  работы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117594">
              <w:rPr>
                <w:b/>
                <w:bCs/>
              </w:rPr>
              <w:t>Срок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1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Профилактический осмотр врачами-специалистами  (</w:t>
            </w:r>
            <w:proofErr w:type="spellStart"/>
            <w:r w:rsidRPr="00117594">
              <w:t>лор</w:t>
            </w:r>
            <w:proofErr w:type="spellEnd"/>
            <w:r w:rsidRPr="00117594">
              <w:t>, окулист, невропатолог, хирург, гинеколог).</w:t>
            </w:r>
          </w:p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Врач-дерматолог.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1 раз в год</w:t>
            </w:r>
          </w:p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</w:p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1 раз в 3 месяца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2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Лабораторные исследования:</w:t>
            </w:r>
          </w:p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>
              <w:t>г</w:t>
            </w:r>
            <w:r w:rsidRPr="00117594">
              <w:t>ельминты</w:t>
            </w:r>
            <w:r>
              <w:t xml:space="preserve">, </w:t>
            </w:r>
            <w:r w:rsidRPr="00117594">
              <w:t xml:space="preserve">общий анализ крови, мочи (1 </w:t>
            </w:r>
            <w:proofErr w:type="spellStart"/>
            <w:r w:rsidRPr="00117594">
              <w:t>мл</w:t>
            </w:r>
            <w:proofErr w:type="gramStart"/>
            <w:r w:rsidRPr="00117594">
              <w:t>.г</w:t>
            </w:r>
            <w:proofErr w:type="gramEnd"/>
            <w:r w:rsidRPr="00117594">
              <w:t>р</w:t>
            </w:r>
            <w:proofErr w:type="spellEnd"/>
            <w:r w:rsidRPr="00117594">
              <w:t xml:space="preserve">., </w:t>
            </w:r>
            <w:proofErr w:type="spellStart"/>
            <w:r w:rsidRPr="00117594">
              <w:t>подгот</w:t>
            </w:r>
            <w:proofErr w:type="spellEnd"/>
            <w:r w:rsidRPr="00117594">
              <w:t>. группа).</w:t>
            </w:r>
          </w:p>
        </w:tc>
        <w:tc>
          <w:tcPr>
            <w:tcW w:w="1920" w:type="dxa"/>
          </w:tcPr>
          <w:p w:rsidR="00370D74" w:rsidRDefault="00370D74" w:rsidP="0024670B">
            <w:pPr>
              <w:pStyle w:val="2"/>
              <w:spacing w:after="0" w:line="240" w:lineRule="auto"/>
              <w:ind w:left="0"/>
              <w:jc w:val="center"/>
            </w:pPr>
          </w:p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1 раз в год</w:t>
            </w:r>
          </w:p>
        </w:tc>
      </w:tr>
      <w:tr w:rsidR="00370D74" w:rsidRPr="00117594" w:rsidTr="0024670B">
        <w:trPr>
          <w:trHeight w:val="450"/>
        </w:trPr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3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Вакцинация дет</w:t>
            </w:r>
            <w:r>
              <w:t>ей и сотрудников против гриппа.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календарь прививок</w:t>
            </w:r>
          </w:p>
        </w:tc>
      </w:tr>
      <w:tr w:rsidR="00370D74" w:rsidRPr="00117594" w:rsidTr="0024670B">
        <w:trPr>
          <w:trHeight w:val="327"/>
        </w:trPr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4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Плановая  вакцинация сотрудников и детей.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календарь прививок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5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proofErr w:type="spellStart"/>
            <w:r w:rsidRPr="00117594">
              <w:t>Предэпидемиологическая</w:t>
            </w:r>
            <w:proofErr w:type="spellEnd"/>
            <w:r w:rsidRPr="00117594">
              <w:t xml:space="preserve"> профилактика и реабилитационные мероприятия во время эпидемии гриппа и ОРВИ.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 w:rsidRPr="00117594">
              <w:t>Эпидпоказания</w:t>
            </w:r>
            <w:proofErr w:type="spellEnd"/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6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Санация кариозных зубов.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2 раза в год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7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Профилактический  и плановый осмотр сотрудников ДОУ.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>
              <w:t>2</w:t>
            </w:r>
            <w:r w:rsidRPr="00117594">
              <w:t xml:space="preserve"> раза в год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8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Осмотр на педикулез.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1 раз в месяц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9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Утренний прием, осмотр детей медперсоналом.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Ежедневно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10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Распределение детей по группам здоровья, определение часто болеющих детей</w:t>
            </w:r>
            <w:r>
              <w:t>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1 раз в год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11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Распределение на подгруппы для проведения занятий по физической культуре.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Сентябрь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1</w:t>
            </w:r>
            <w:r w:rsidRPr="00117594">
              <w:lastRenderedPageBreak/>
              <w:t>2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lastRenderedPageBreak/>
              <w:t xml:space="preserve">Составление индивидуальных  программ для выполнения дома под </w:t>
            </w:r>
            <w:r w:rsidRPr="00117594">
              <w:lastRenderedPageBreak/>
              <w:t>контролем родителей  закаливающих и оздоровительных мероприятий.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lastRenderedPageBreak/>
              <w:t>В течение года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lastRenderedPageBreak/>
              <w:t>13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Рекомендации специалистов, инструктора по физической культуре воспитателям и родителям.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В течение года</w:t>
            </w:r>
          </w:p>
        </w:tc>
      </w:tr>
      <w:tr w:rsidR="00370D74" w:rsidRPr="00117594" w:rsidTr="0024670B">
        <w:tc>
          <w:tcPr>
            <w:tcW w:w="36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>14</w:t>
            </w:r>
          </w:p>
        </w:tc>
        <w:tc>
          <w:tcPr>
            <w:tcW w:w="720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</w:pPr>
            <w:r w:rsidRPr="00117594">
              <w:t xml:space="preserve">Профилактика йод дефицитных состояний (употребление в пищу йодированной соли и хлеба, </w:t>
            </w:r>
            <w:proofErr w:type="spellStart"/>
            <w:r w:rsidRPr="00117594">
              <w:t>йодтрин</w:t>
            </w:r>
            <w:proofErr w:type="spellEnd"/>
            <w:r w:rsidRPr="00117594">
              <w:t xml:space="preserve"> 25 мкг в течение одного месяца 2 раза в год</w:t>
            </w:r>
            <w:r>
              <w:t>)</w:t>
            </w:r>
            <w:r w:rsidRPr="00117594">
              <w:t xml:space="preserve">. </w:t>
            </w:r>
          </w:p>
        </w:tc>
        <w:tc>
          <w:tcPr>
            <w:tcW w:w="1920" w:type="dxa"/>
          </w:tcPr>
          <w:p w:rsidR="00370D74" w:rsidRPr="00117594" w:rsidRDefault="00370D74" w:rsidP="0024670B">
            <w:pPr>
              <w:pStyle w:val="2"/>
              <w:spacing w:after="0" w:line="240" w:lineRule="auto"/>
              <w:ind w:left="0"/>
              <w:jc w:val="center"/>
            </w:pPr>
            <w:r w:rsidRPr="00117594">
              <w:t>Октябрь, март</w:t>
            </w:r>
          </w:p>
        </w:tc>
      </w:tr>
    </w:tbl>
    <w:p w:rsidR="00370D74" w:rsidRDefault="00370D74" w:rsidP="00370D74">
      <w:pPr>
        <w:ind w:firstLine="540"/>
        <w:jc w:val="center"/>
        <w:rPr>
          <w:b/>
          <w:sz w:val="28"/>
          <w:szCs w:val="28"/>
        </w:rPr>
      </w:pPr>
    </w:p>
    <w:p w:rsidR="00370D74" w:rsidRPr="00324FA9" w:rsidRDefault="00370D74" w:rsidP="00370D74">
      <w:pPr>
        <w:spacing w:line="360" w:lineRule="auto"/>
        <w:ind w:left="720"/>
        <w:rPr>
          <w:b/>
          <w:i/>
        </w:rPr>
      </w:pPr>
      <w:r w:rsidRPr="00324FA9">
        <w:rPr>
          <w:b/>
          <w:i/>
        </w:rPr>
        <w:t>Организация питания детей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</w:pPr>
      <w:r w:rsidRPr="00DC451A">
        <w:t xml:space="preserve">     </w:t>
      </w:r>
      <w:r>
        <w:t>При организации питания учитывается: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</w:pPr>
      <w:r>
        <w:t xml:space="preserve">1. </w:t>
      </w:r>
      <w:r w:rsidRPr="00DC451A">
        <w:t>Режим питания, кратность приема пищи должны соответствовать возрасту ребенка и функциональной возможности его пищеварительной</w:t>
      </w:r>
      <w:r>
        <w:t xml:space="preserve"> </w:t>
      </w:r>
      <w:r w:rsidRPr="00DC451A">
        <w:t>системы.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</w:pPr>
      <w:r>
        <w:t xml:space="preserve">2. </w:t>
      </w:r>
      <w:r w:rsidRPr="00DC451A">
        <w:t>Для дошкольного возраста прием пищи должен быть 4-5 кратным в течение суток.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  <w:rPr>
          <w:bCs/>
        </w:rPr>
      </w:pPr>
      <w:r>
        <w:t xml:space="preserve">3. </w:t>
      </w:r>
      <w:r w:rsidRPr="00DC451A">
        <w:t xml:space="preserve">Калорийность </w:t>
      </w:r>
      <w:proofErr w:type="gramStart"/>
      <w:r w:rsidRPr="00DC451A">
        <w:t>пищи</w:t>
      </w:r>
      <w:proofErr w:type="gramEnd"/>
      <w:r w:rsidRPr="00DC451A">
        <w:t xml:space="preserve"> и с</w:t>
      </w:r>
      <w:r>
        <w:t xml:space="preserve">оотношение основных компонентов </w:t>
      </w:r>
      <w:r w:rsidRPr="00DC451A">
        <w:rPr>
          <w:bCs/>
        </w:rPr>
        <w:t xml:space="preserve">принимаемой пищи определяется возрастом, обязательная адекватная энергетическая ценность рационов, соответствующая </w:t>
      </w:r>
      <w:proofErr w:type="spellStart"/>
      <w:r w:rsidRPr="00DC451A">
        <w:rPr>
          <w:bCs/>
        </w:rPr>
        <w:t>энергозатратам</w:t>
      </w:r>
      <w:proofErr w:type="spellEnd"/>
      <w:r w:rsidRPr="00DC451A">
        <w:rPr>
          <w:bCs/>
        </w:rPr>
        <w:t xml:space="preserve"> детей.</w:t>
      </w:r>
      <w:r>
        <w:rPr>
          <w:bCs/>
        </w:rPr>
        <w:t xml:space="preserve"> </w:t>
      </w:r>
      <w:r w:rsidRPr="00DC451A">
        <w:rPr>
          <w:bCs/>
        </w:rPr>
        <w:t>Сбалансированность питания по всем заменяемым и незаменяемым пищевым ингредиентам, включая белки и аминокислоты, пищевые  жиры, различные классы углеводов.</w:t>
      </w:r>
      <w:r>
        <w:rPr>
          <w:bCs/>
        </w:rPr>
        <w:t xml:space="preserve"> 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4. </w:t>
      </w:r>
      <w:r w:rsidRPr="00DC451A">
        <w:rPr>
          <w:bCs/>
        </w:rPr>
        <w:t xml:space="preserve">Питание должно быть индивидуальным с учетом особенностей здоровья ребенка, реакцией на пищу. 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5. </w:t>
      </w:r>
      <w:r w:rsidRPr="00DC451A">
        <w:rPr>
          <w:bCs/>
        </w:rPr>
        <w:t xml:space="preserve">Витаминизация третьего блюда. 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6. </w:t>
      </w:r>
      <w:r w:rsidRPr="00DC451A">
        <w:rPr>
          <w:bCs/>
        </w:rPr>
        <w:t>Максимальное разнообразие рациона.</w:t>
      </w:r>
      <w:r>
        <w:rPr>
          <w:bCs/>
        </w:rPr>
        <w:t xml:space="preserve"> 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7. </w:t>
      </w:r>
      <w:r w:rsidRPr="00DC451A">
        <w:rPr>
          <w:bCs/>
        </w:rPr>
        <w:t xml:space="preserve">Коррекции </w:t>
      </w:r>
      <w:proofErr w:type="spellStart"/>
      <w:r w:rsidRPr="00DC451A">
        <w:rPr>
          <w:bCs/>
        </w:rPr>
        <w:t>дисбактериоза</w:t>
      </w:r>
      <w:proofErr w:type="spellEnd"/>
      <w:r w:rsidRPr="00DC451A">
        <w:rPr>
          <w:bCs/>
        </w:rPr>
        <w:t xml:space="preserve"> кишечника (</w:t>
      </w:r>
      <w:proofErr w:type="spellStart"/>
      <w:r w:rsidRPr="00DC451A">
        <w:rPr>
          <w:bCs/>
        </w:rPr>
        <w:t>бифидокефир</w:t>
      </w:r>
      <w:proofErr w:type="spellEnd"/>
      <w:r w:rsidRPr="00DC451A">
        <w:rPr>
          <w:bCs/>
        </w:rPr>
        <w:t xml:space="preserve">, профилактические курсы биопрепаратов). </w:t>
      </w:r>
    </w:p>
    <w:p w:rsidR="00370D74" w:rsidRDefault="00370D74" w:rsidP="00370D74">
      <w:pPr>
        <w:pStyle w:val="21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8. </w:t>
      </w:r>
      <w:r w:rsidRPr="00DC451A">
        <w:rPr>
          <w:bCs/>
        </w:rPr>
        <w:t xml:space="preserve">Включение в рацион ребенка продуктов богатых фитонцидами. </w:t>
      </w:r>
    </w:p>
    <w:p w:rsidR="00370D74" w:rsidRPr="00DC451A" w:rsidRDefault="00370D74" w:rsidP="00370D74">
      <w:pPr>
        <w:pStyle w:val="21"/>
        <w:spacing w:after="0" w:line="360" w:lineRule="auto"/>
        <w:ind w:firstLine="709"/>
        <w:jc w:val="both"/>
        <w:rPr>
          <w:bCs/>
          <w:i/>
          <w:iCs/>
        </w:rPr>
      </w:pPr>
      <w:r>
        <w:rPr>
          <w:bCs/>
        </w:rPr>
        <w:t xml:space="preserve">9. </w:t>
      </w:r>
      <w:r w:rsidRPr="00DC451A">
        <w:rPr>
          <w:bCs/>
        </w:rPr>
        <w:t xml:space="preserve">Защита детского организма от воздействия экологически  вредных  веществ и излучений, выводить тяжелые металлы и токсины. </w:t>
      </w:r>
    </w:p>
    <w:p w:rsidR="00370D74" w:rsidRPr="00DC451A" w:rsidRDefault="00370D74" w:rsidP="00370D74">
      <w:pPr>
        <w:spacing w:line="360" w:lineRule="auto"/>
        <w:ind w:firstLine="709"/>
        <w:jc w:val="both"/>
        <w:rPr>
          <w:bCs/>
          <w:i/>
          <w:iCs/>
        </w:rPr>
      </w:pPr>
      <w:r w:rsidRPr="00DC451A">
        <w:rPr>
          <w:bCs/>
          <w:i/>
          <w:iCs/>
        </w:rPr>
        <w:t xml:space="preserve">     Для организации полноценного питания необходимо:</w:t>
      </w:r>
    </w:p>
    <w:p w:rsidR="00370D74" w:rsidRPr="00DC451A" w:rsidRDefault="00370D74" w:rsidP="00370D74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</w:rPr>
      </w:pPr>
      <w:r>
        <w:rPr>
          <w:bCs/>
        </w:rPr>
        <w:t>в</w:t>
      </w:r>
      <w:r w:rsidRPr="00DC451A">
        <w:rPr>
          <w:bCs/>
        </w:rPr>
        <w:t>ысокая технологическая и кулинарная обработка продуктов и блюд, обеспечивающая их вкусовые достоинства и сохранность пищевой ценности</w:t>
      </w:r>
      <w:r>
        <w:rPr>
          <w:bCs/>
        </w:rPr>
        <w:t>;</w:t>
      </w:r>
    </w:p>
    <w:p w:rsidR="00370D74" w:rsidRPr="00DC451A" w:rsidRDefault="00370D74" w:rsidP="00370D74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</w:rPr>
      </w:pPr>
      <w:r w:rsidRPr="00DC451A">
        <w:rPr>
          <w:bCs/>
        </w:rPr>
        <w:t>правильное планирование заявок на продукты, взаимодействие с бухгалтерией с целью отслеживания оплаты;</w:t>
      </w:r>
    </w:p>
    <w:p w:rsidR="00370D74" w:rsidRPr="00DC451A" w:rsidRDefault="00370D74" w:rsidP="00370D74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</w:rPr>
      </w:pPr>
      <w:r w:rsidRPr="00DC451A">
        <w:rPr>
          <w:bCs/>
        </w:rPr>
        <w:t xml:space="preserve">своевременный </w:t>
      </w:r>
      <w:proofErr w:type="gramStart"/>
      <w:r w:rsidRPr="00DC451A">
        <w:rPr>
          <w:bCs/>
        </w:rPr>
        <w:t>контроль за</w:t>
      </w:r>
      <w:proofErr w:type="gramEnd"/>
      <w:r w:rsidRPr="00DC451A">
        <w:rPr>
          <w:bCs/>
        </w:rPr>
        <w:t xml:space="preserve"> соблюдением всех санитарно – гигиенических условий организации питания;</w:t>
      </w:r>
    </w:p>
    <w:p w:rsidR="00370D74" w:rsidRPr="00DC451A" w:rsidRDefault="00370D74" w:rsidP="00370D74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</w:rPr>
      </w:pPr>
      <w:proofErr w:type="gramStart"/>
      <w:r w:rsidRPr="00DC451A">
        <w:rPr>
          <w:bCs/>
        </w:rPr>
        <w:t>контроль за</w:t>
      </w:r>
      <w:proofErr w:type="gramEnd"/>
      <w:r w:rsidRPr="00DC451A">
        <w:rPr>
          <w:bCs/>
        </w:rPr>
        <w:t xml:space="preserve"> качеством поступающей продукции и готовых блюд;</w:t>
      </w:r>
    </w:p>
    <w:p w:rsidR="00485842" w:rsidRDefault="00370D74" w:rsidP="00370D74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370D74">
        <w:rPr>
          <w:bCs/>
        </w:rPr>
        <w:t>пропаганда здоровых основ питания и культуры приема пищи</w:t>
      </w:r>
      <w:r>
        <w:t>.</w:t>
      </w:r>
    </w:p>
    <w:sectPr w:rsidR="00485842" w:rsidSect="0048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3292"/>
    <w:multiLevelType w:val="hybridMultilevel"/>
    <w:tmpl w:val="9DAA0930"/>
    <w:lvl w:ilvl="0" w:tplc="E37A6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64A0B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DC284D"/>
    <w:multiLevelType w:val="hybridMultilevel"/>
    <w:tmpl w:val="F3966788"/>
    <w:lvl w:ilvl="0" w:tplc="FB267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D74"/>
    <w:rsid w:val="0024670B"/>
    <w:rsid w:val="00370D74"/>
    <w:rsid w:val="00485842"/>
    <w:rsid w:val="0060257D"/>
    <w:rsid w:val="0061469C"/>
    <w:rsid w:val="0080308B"/>
    <w:rsid w:val="00820AD3"/>
    <w:rsid w:val="008C0624"/>
    <w:rsid w:val="009118F7"/>
    <w:rsid w:val="009351B2"/>
    <w:rsid w:val="00A02E60"/>
    <w:rsid w:val="00A83B45"/>
    <w:rsid w:val="00B47C03"/>
    <w:rsid w:val="00BB103B"/>
    <w:rsid w:val="00C70A31"/>
    <w:rsid w:val="00CC34AD"/>
    <w:rsid w:val="00F3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D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D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370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0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70D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70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70D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70D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46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6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2018-05-04T12:49:00Z</cp:lastPrinted>
  <dcterms:created xsi:type="dcterms:W3CDTF">2018-05-04T13:11:00Z</dcterms:created>
  <dcterms:modified xsi:type="dcterms:W3CDTF">2018-05-04T13:11:00Z</dcterms:modified>
</cp:coreProperties>
</file>